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76277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60994087" w14:textId="77777777" w:rsidR="00D20AAF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724D57F4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1C340E79" w14:textId="77777777" w:rsidR="00F8634F" w:rsidRPr="00137BCB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141C01EA" w14:textId="77777777" w:rsidR="00651C2C" w:rsidRPr="00137BCB" w:rsidRDefault="00853BD4" w:rsidP="00264E03">
      <w:pPr>
        <w:pStyle w:val="ad"/>
        <w:pBdr>
          <w:bottom w:val="single" w:sz="4" w:space="1" w:color="auto"/>
        </w:pBdr>
        <w:ind w:firstLine="567"/>
        <w:rPr>
          <w:sz w:val="24"/>
        </w:rPr>
      </w:pPr>
      <w:r>
        <w:rPr>
          <w:sz w:val="24"/>
        </w:rPr>
        <w:t>НАЦИОНАЛЬНЫЙ</w:t>
      </w:r>
      <w:r w:rsidR="00880B1D" w:rsidRPr="00137BCB">
        <w:rPr>
          <w:sz w:val="24"/>
        </w:rPr>
        <w:t xml:space="preserve">  </w:t>
      </w:r>
      <w:r w:rsidR="00651C2C" w:rsidRPr="00137BCB">
        <w:rPr>
          <w:sz w:val="24"/>
        </w:rPr>
        <w:t>СТАНДАРТ  РЕСПУБЛИКИ  КАЗАХСТАН</w:t>
      </w:r>
    </w:p>
    <w:p w14:paraId="11822C34" w14:textId="77777777" w:rsidR="00651C2C" w:rsidRPr="00137BCB" w:rsidRDefault="00651C2C" w:rsidP="00264E03">
      <w:pPr>
        <w:ind w:firstLine="567"/>
        <w:jc w:val="center"/>
        <w:rPr>
          <w:b/>
          <w:bCs/>
          <w:sz w:val="24"/>
        </w:rPr>
      </w:pPr>
    </w:p>
    <w:p w14:paraId="49E6713A" w14:textId="77777777" w:rsidR="00651C2C" w:rsidRDefault="00651C2C" w:rsidP="00264E03">
      <w:pPr>
        <w:ind w:firstLine="567"/>
        <w:jc w:val="center"/>
        <w:rPr>
          <w:b/>
          <w:bCs/>
          <w:sz w:val="24"/>
        </w:rPr>
      </w:pPr>
    </w:p>
    <w:p w14:paraId="2892899A" w14:textId="77777777" w:rsidR="00D20AAF" w:rsidRPr="00137BCB" w:rsidRDefault="00D20AAF" w:rsidP="00264E03">
      <w:pPr>
        <w:ind w:firstLine="567"/>
        <w:jc w:val="center"/>
        <w:rPr>
          <w:b/>
          <w:bCs/>
          <w:sz w:val="24"/>
        </w:rPr>
      </w:pPr>
    </w:p>
    <w:p w14:paraId="18B59005" w14:textId="77777777" w:rsidR="00651C2C" w:rsidRDefault="00651C2C" w:rsidP="00264E03">
      <w:pPr>
        <w:ind w:firstLine="567"/>
        <w:rPr>
          <w:b/>
          <w:bCs/>
          <w:sz w:val="24"/>
        </w:rPr>
      </w:pPr>
    </w:p>
    <w:p w14:paraId="0862D6B4" w14:textId="77777777" w:rsidR="00651C2C" w:rsidRPr="00137BCB" w:rsidRDefault="00651C2C" w:rsidP="00264E03">
      <w:pPr>
        <w:ind w:firstLine="567"/>
        <w:rPr>
          <w:b/>
          <w:bCs/>
          <w:sz w:val="24"/>
        </w:rPr>
      </w:pPr>
    </w:p>
    <w:p w14:paraId="52D3646C" w14:textId="77777777" w:rsidR="00FF4C92" w:rsidRPr="00D24AF9" w:rsidRDefault="00FF4C92" w:rsidP="00A37300">
      <w:pPr>
        <w:rPr>
          <w:b/>
          <w:bCs/>
          <w:sz w:val="24"/>
        </w:rPr>
      </w:pPr>
    </w:p>
    <w:p w14:paraId="12C06372" w14:textId="77777777" w:rsidR="00651C2C" w:rsidRDefault="00651C2C" w:rsidP="00264E03">
      <w:pPr>
        <w:ind w:firstLine="567"/>
        <w:rPr>
          <w:sz w:val="24"/>
        </w:rPr>
      </w:pPr>
    </w:p>
    <w:p w14:paraId="79B3C894" w14:textId="77777777" w:rsidR="00345776" w:rsidRDefault="00345776" w:rsidP="00264E03">
      <w:pPr>
        <w:ind w:firstLine="567"/>
        <w:rPr>
          <w:sz w:val="24"/>
        </w:rPr>
      </w:pPr>
    </w:p>
    <w:p w14:paraId="0122D081" w14:textId="77777777" w:rsidR="00345776" w:rsidRDefault="00345776" w:rsidP="00264E03">
      <w:pPr>
        <w:ind w:firstLine="567"/>
        <w:rPr>
          <w:sz w:val="24"/>
        </w:rPr>
      </w:pPr>
    </w:p>
    <w:p w14:paraId="2FA5865C" w14:textId="77777777" w:rsidR="00345776" w:rsidRDefault="00345776" w:rsidP="00264E03">
      <w:pPr>
        <w:ind w:firstLine="567"/>
        <w:rPr>
          <w:sz w:val="24"/>
        </w:rPr>
      </w:pPr>
    </w:p>
    <w:p w14:paraId="7C203250" w14:textId="77777777" w:rsidR="00D74FC9" w:rsidRPr="00137BCB" w:rsidRDefault="00D74FC9" w:rsidP="00264E03">
      <w:pPr>
        <w:ind w:firstLine="567"/>
        <w:rPr>
          <w:sz w:val="24"/>
        </w:rPr>
      </w:pPr>
    </w:p>
    <w:p w14:paraId="7A3729EC" w14:textId="77777777" w:rsidR="00651C2C" w:rsidRPr="00752ECE" w:rsidRDefault="00651C2C" w:rsidP="00264E03">
      <w:pPr>
        <w:ind w:firstLine="567"/>
        <w:rPr>
          <w:sz w:val="24"/>
        </w:rPr>
      </w:pPr>
    </w:p>
    <w:p w14:paraId="315038E6" w14:textId="2DFCB4A5" w:rsidR="009F7C34" w:rsidRPr="00DE3044" w:rsidRDefault="00132780" w:rsidP="005224CA">
      <w:pPr>
        <w:spacing w:line="276" w:lineRule="auto"/>
        <w:jc w:val="center"/>
        <w:rPr>
          <w:b/>
          <w:sz w:val="24"/>
        </w:rPr>
      </w:pPr>
      <w:r>
        <w:rPr>
          <w:b/>
          <w:bCs/>
          <w:color w:val="000000"/>
          <w:sz w:val="24"/>
          <w:lang w:val="kk-KZ"/>
        </w:rPr>
        <w:t xml:space="preserve">Оборудование для спортивных игр </w:t>
      </w:r>
    </w:p>
    <w:p w14:paraId="6DA39443" w14:textId="77777777" w:rsidR="00752ECE" w:rsidRPr="00FE0BD0" w:rsidRDefault="00752ECE" w:rsidP="005224CA">
      <w:pPr>
        <w:spacing w:line="276" w:lineRule="auto"/>
        <w:jc w:val="center"/>
        <w:rPr>
          <w:b/>
          <w:sz w:val="24"/>
        </w:rPr>
      </w:pPr>
    </w:p>
    <w:p w14:paraId="377BBDD6" w14:textId="454B4CB4" w:rsidR="00644111" w:rsidRDefault="00132780" w:rsidP="005224CA">
      <w:pPr>
        <w:jc w:val="center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t>СТОЛЫ ДЛЯ НАСТОЛЬНОГО ТЕННИСА</w:t>
      </w:r>
    </w:p>
    <w:p w14:paraId="74CA7CF0" w14:textId="17280471" w:rsidR="00132780" w:rsidRDefault="00132780" w:rsidP="005224CA">
      <w:pPr>
        <w:jc w:val="center"/>
        <w:rPr>
          <w:b/>
          <w:bCs/>
          <w:sz w:val="24"/>
          <w:lang w:val="kk-KZ"/>
        </w:rPr>
      </w:pPr>
    </w:p>
    <w:p w14:paraId="753F2343" w14:textId="3F824D94" w:rsidR="00132780" w:rsidRPr="00345776" w:rsidRDefault="00132780" w:rsidP="005224CA">
      <w:pPr>
        <w:jc w:val="center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t>Функциональные требования, требования безопасности и методы испытаний</w:t>
      </w:r>
    </w:p>
    <w:p w14:paraId="212E7903" w14:textId="77777777" w:rsidR="00345776" w:rsidRPr="00FE0BD0" w:rsidRDefault="00345776" w:rsidP="005224CA">
      <w:pPr>
        <w:jc w:val="center"/>
        <w:rPr>
          <w:b/>
          <w:bCs/>
          <w:sz w:val="24"/>
        </w:rPr>
      </w:pPr>
    </w:p>
    <w:p w14:paraId="0EE51965" w14:textId="77777777" w:rsidR="00FB7703" w:rsidRPr="00FE0BD0" w:rsidRDefault="00FB7703" w:rsidP="005224CA">
      <w:pPr>
        <w:rPr>
          <w:sz w:val="24"/>
        </w:rPr>
      </w:pPr>
    </w:p>
    <w:p w14:paraId="060BFF1A" w14:textId="77777777" w:rsidR="00FB7703" w:rsidRPr="009F7C34" w:rsidRDefault="00FB7703" w:rsidP="005224CA">
      <w:pPr>
        <w:jc w:val="center"/>
        <w:rPr>
          <w:b/>
          <w:bCs/>
          <w:sz w:val="24"/>
        </w:rPr>
      </w:pPr>
      <w:r w:rsidRPr="00137BCB">
        <w:rPr>
          <w:b/>
          <w:bCs/>
          <w:sz w:val="24"/>
        </w:rPr>
        <w:t>СТ</w:t>
      </w:r>
      <w:r w:rsidR="009A739E">
        <w:rPr>
          <w:b/>
          <w:bCs/>
          <w:sz w:val="24"/>
          <w:lang w:val="fr-FR"/>
        </w:rPr>
        <w:t xml:space="preserve"> </w:t>
      </w:r>
      <w:r w:rsidRPr="00137BCB">
        <w:rPr>
          <w:b/>
          <w:bCs/>
          <w:sz w:val="24"/>
        </w:rPr>
        <w:t>РК</w:t>
      </w:r>
      <w:r w:rsidR="00330FD6" w:rsidRPr="009F7C34">
        <w:rPr>
          <w:b/>
          <w:bCs/>
          <w:sz w:val="24"/>
        </w:rPr>
        <w:t xml:space="preserve"> </w:t>
      </w:r>
      <w:r w:rsidR="009F7C34" w:rsidRPr="009F7C34">
        <w:rPr>
          <w:b/>
          <w:bCs/>
          <w:sz w:val="24"/>
        </w:rPr>
        <w:t>_</w:t>
      </w:r>
      <w:r w:rsidR="009F7C34">
        <w:rPr>
          <w:b/>
          <w:bCs/>
          <w:sz w:val="24"/>
        </w:rPr>
        <w:t>______</w:t>
      </w:r>
    </w:p>
    <w:p w14:paraId="15463FE5" w14:textId="77777777" w:rsidR="0022196A" w:rsidRPr="009F7C34" w:rsidRDefault="0022196A" w:rsidP="005224CA">
      <w:pPr>
        <w:jc w:val="center"/>
        <w:rPr>
          <w:b/>
          <w:bCs/>
          <w:sz w:val="24"/>
        </w:rPr>
      </w:pPr>
    </w:p>
    <w:p w14:paraId="430DF78D" w14:textId="77777777" w:rsidR="00B26933" w:rsidRPr="009F7C34" w:rsidRDefault="00B26933" w:rsidP="005224CA">
      <w:pPr>
        <w:jc w:val="center"/>
        <w:rPr>
          <w:b/>
          <w:bCs/>
          <w:sz w:val="24"/>
        </w:rPr>
      </w:pPr>
    </w:p>
    <w:p w14:paraId="41AD61F5" w14:textId="77777777" w:rsidR="00651C2C" w:rsidRPr="00345776" w:rsidRDefault="00651C2C" w:rsidP="005224CA">
      <w:pPr>
        <w:rPr>
          <w:sz w:val="24"/>
        </w:rPr>
      </w:pPr>
    </w:p>
    <w:p w14:paraId="3393C4ED" w14:textId="77777777" w:rsidR="00651C2C" w:rsidRPr="00345776" w:rsidRDefault="00651C2C" w:rsidP="005224CA">
      <w:pPr>
        <w:rPr>
          <w:sz w:val="24"/>
        </w:rPr>
      </w:pPr>
    </w:p>
    <w:p w14:paraId="46F69888" w14:textId="77777777" w:rsidR="00D74FC9" w:rsidRPr="00345776" w:rsidRDefault="00D74FC9" w:rsidP="005224CA">
      <w:pPr>
        <w:rPr>
          <w:sz w:val="24"/>
        </w:rPr>
      </w:pPr>
    </w:p>
    <w:p w14:paraId="7D466A7A" w14:textId="77777777" w:rsidR="000150DA" w:rsidRPr="00345776" w:rsidRDefault="000150DA" w:rsidP="005224CA">
      <w:pPr>
        <w:rPr>
          <w:sz w:val="24"/>
        </w:rPr>
      </w:pPr>
    </w:p>
    <w:p w14:paraId="060D2736" w14:textId="77777777" w:rsidR="00345776" w:rsidRPr="00345776" w:rsidRDefault="00345776" w:rsidP="005224CA">
      <w:pPr>
        <w:rPr>
          <w:sz w:val="24"/>
        </w:rPr>
      </w:pPr>
    </w:p>
    <w:p w14:paraId="41A5EBFA" w14:textId="77777777" w:rsidR="000150DA" w:rsidRPr="00345776" w:rsidRDefault="000150DA" w:rsidP="005224CA">
      <w:pPr>
        <w:rPr>
          <w:sz w:val="24"/>
        </w:rPr>
      </w:pPr>
    </w:p>
    <w:p w14:paraId="155AB9DA" w14:textId="77777777" w:rsidR="000150DA" w:rsidRPr="00345776" w:rsidRDefault="000150DA" w:rsidP="005224CA">
      <w:pPr>
        <w:rPr>
          <w:sz w:val="24"/>
        </w:rPr>
      </w:pPr>
    </w:p>
    <w:p w14:paraId="5498A67A" w14:textId="77777777" w:rsidR="000150DA" w:rsidRPr="00345776" w:rsidRDefault="000150DA" w:rsidP="005224CA">
      <w:pPr>
        <w:rPr>
          <w:sz w:val="24"/>
        </w:rPr>
      </w:pPr>
    </w:p>
    <w:p w14:paraId="7F377EB1" w14:textId="77777777" w:rsidR="0022196A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Настоящий проект стандарта не подлежит</w:t>
      </w:r>
    </w:p>
    <w:p w14:paraId="0F044D7B" w14:textId="77777777" w:rsidR="00651C2C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применению до его утверждения</w:t>
      </w:r>
    </w:p>
    <w:p w14:paraId="331D20DB" w14:textId="77777777" w:rsidR="001A7C68" w:rsidRDefault="001A7C68" w:rsidP="005224CA">
      <w:pPr>
        <w:rPr>
          <w:sz w:val="24"/>
        </w:rPr>
      </w:pPr>
    </w:p>
    <w:p w14:paraId="7F823BBC" w14:textId="77777777" w:rsidR="00D20AAF" w:rsidRDefault="00D20AAF" w:rsidP="005224CA">
      <w:pPr>
        <w:rPr>
          <w:sz w:val="24"/>
        </w:rPr>
      </w:pPr>
    </w:p>
    <w:p w14:paraId="423A94C1" w14:textId="77777777" w:rsidR="00D24AF9" w:rsidRPr="001F1554" w:rsidRDefault="00D24AF9" w:rsidP="005224CA">
      <w:pPr>
        <w:rPr>
          <w:sz w:val="24"/>
        </w:rPr>
      </w:pPr>
    </w:p>
    <w:p w14:paraId="5C699AE2" w14:textId="77777777" w:rsidR="0009446B" w:rsidRPr="001F1554" w:rsidRDefault="0009446B" w:rsidP="005224CA">
      <w:pPr>
        <w:rPr>
          <w:sz w:val="24"/>
        </w:rPr>
      </w:pPr>
    </w:p>
    <w:p w14:paraId="5A67CA15" w14:textId="77777777" w:rsidR="0009446B" w:rsidRPr="001F1554" w:rsidRDefault="0009446B" w:rsidP="005224CA">
      <w:pPr>
        <w:rPr>
          <w:sz w:val="24"/>
        </w:rPr>
      </w:pPr>
    </w:p>
    <w:p w14:paraId="5AC07CBE" w14:textId="77777777" w:rsidR="001A7C68" w:rsidRPr="00307EED" w:rsidRDefault="001A7C68" w:rsidP="005224CA">
      <w:pPr>
        <w:rPr>
          <w:sz w:val="24"/>
          <w:lang w:val="fr-FR"/>
        </w:rPr>
      </w:pPr>
    </w:p>
    <w:p w14:paraId="257E5B31" w14:textId="77777777" w:rsidR="00793A47" w:rsidRPr="002D7818" w:rsidRDefault="00793A47" w:rsidP="005224CA">
      <w:pPr>
        <w:jc w:val="center"/>
        <w:rPr>
          <w:b/>
          <w:bCs/>
          <w:sz w:val="24"/>
        </w:rPr>
      </w:pPr>
      <w:r w:rsidRPr="002D7818">
        <w:rPr>
          <w:b/>
          <w:bCs/>
          <w:sz w:val="24"/>
        </w:rPr>
        <w:t>Комитет технического регулирования и метрологии</w:t>
      </w:r>
    </w:p>
    <w:p w14:paraId="7B7D3C4A" w14:textId="77777777" w:rsidR="00793A47" w:rsidRDefault="00D738B8" w:rsidP="005224CA">
      <w:pPr>
        <w:jc w:val="center"/>
        <w:rPr>
          <w:b/>
          <w:bCs/>
          <w:sz w:val="24"/>
        </w:rPr>
      </w:pPr>
      <w:r w:rsidRPr="00FA5508">
        <w:rPr>
          <w:b/>
          <w:color w:val="000000" w:themeColor="text1"/>
          <w:sz w:val="24"/>
        </w:rPr>
        <w:t>Министерства торговли и интеграции</w:t>
      </w:r>
      <w:r>
        <w:rPr>
          <w:b/>
          <w:color w:val="000000" w:themeColor="text1"/>
          <w:sz w:val="24"/>
        </w:rPr>
        <w:t xml:space="preserve">                                       </w:t>
      </w:r>
      <w:r w:rsidR="00793A47" w:rsidRPr="00FD3093">
        <w:rPr>
          <w:b/>
          <w:bCs/>
          <w:sz w:val="24"/>
        </w:rPr>
        <w:t xml:space="preserve"> </w:t>
      </w:r>
      <w:r w:rsidR="00793A47">
        <w:rPr>
          <w:b/>
          <w:bCs/>
          <w:sz w:val="24"/>
        </w:rPr>
        <w:t xml:space="preserve">                             </w:t>
      </w:r>
      <w:r w:rsidR="00793A47" w:rsidRPr="00FD3093">
        <w:rPr>
          <w:b/>
          <w:bCs/>
          <w:sz w:val="24"/>
        </w:rPr>
        <w:t>Республики Казахстан</w:t>
      </w:r>
      <w:r w:rsidR="00793A47">
        <w:rPr>
          <w:b/>
          <w:bCs/>
          <w:sz w:val="24"/>
        </w:rPr>
        <w:t xml:space="preserve"> </w:t>
      </w:r>
    </w:p>
    <w:p w14:paraId="0E7EECC1" w14:textId="77777777" w:rsidR="00793A47" w:rsidRPr="00137BCB" w:rsidRDefault="00793A47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(Госстандарт)</w:t>
      </w:r>
    </w:p>
    <w:p w14:paraId="364D63FB" w14:textId="77777777" w:rsidR="00793A47" w:rsidRDefault="00793A47" w:rsidP="005224CA">
      <w:pPr>
        <w:jc w:val="center"/>
        <w:rPr>
          <w:b/>
          <w:bCs/>
          <w:sz w:val="24"/>
        </w:rPr>
      </w:pPr>
    </w:p>
    <w:p w14:paraId="5201730B" w14:textId="77777777" w:rsidR="00793A47" w:rsidRPr="002D7818" w:rsidRDefault="00793A47" w:rsidP="005224CA">
      <w:pPr>
        <w:jc w:val="center"/>
        <w:rPr>
          <w:b/>
          <w:bCs/>
          <w:sz w:val="24"/>
        </w:rPr>
      </w:pPr>
      <w:proofErr w:type="spellStart"/>
      <w:r>
        <w:rPr>
          <w:b/>
          <w:bCs/>
          <w:sz w:val="24"/>
        </w:rPr>
        <w:t>Нур</w:t>
      </w:r>
      <w:proofErr w:type="spellEnd"/>
      <w:r>
        <w:rPr>
          <w:b/>
          <w:bCs/>
          <w:sz w:val="24"/>
        </w:rPr>
        <w:t>-Султан</w:t>
      </w:r>
    </w:p>
    <w:p w14:paraId="1CA74530" w14:textId="77777777" w:rsidR="00FB7703" w:rsidRPr="000120F4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14:paraId="58161442" w14:textId="77777777" w:rsidR="00FB7703" w:rsidRPr="00DE36C6" w:rsidRDefault="00FB7703" w:rsidP="00264E03">
      <w:pPr>
        <w:ind w:firstLine="567"/>
        <w:jc w:val="center"/>
        <w:rPr>
          <w:b/>
          <w:bCs/>
          <w:sz w:val="24"/>
        </w:rPr>
      </w:pPr>
    </w:p>
    <w:p w14:paraId="62140F4D" w14:textId="77777777" w:rsidR="009F7C34" w:rsidRPr="00BC2FEB" w:rsidRDefault="009F7C34" w:rsidP="009F7C34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>РАЗРАБОТАН</w:t>
      </w:r>
      <w:r w:rsidRPr="000120F4">
        <w:rPr>
          <w:b/>
          <w:sz w:val="24"/>
        </w:rPr>
        <w:t xml:space="preserve"> И </w:t>
      </w:r>
      <w:r w:rsidRPr="002773ED">
        <w:rPr>
          <w:b/>
          <w:sz w:val="24"/>
        </w:rPr>
        <w:t>ВНЕСЕН</w:t>
      </w:r>
      <w:r w:rsidRPr="002773ED">
        <w:rPr>
          <w:sz w:val="24"/>
        </w:rPr>
        <w:t xml:space="preserve"> </w:t>
      </w:r>
      <w:r w:rsidRPr="00FF4C92">
        <w:rPr>
          <w:sz w:val="24"/>
        </w:rPr>
        <w:t>Т</w:t>
      </w:r>
      <w:r>
        <w:rPr>
          <w:sz w:val="24"/>
        </w:rPr>
        <w:t>овариществом с ограниченной ответственностью</w:t>
      </w:r>
      <w:r w:rsidRPr="00FF4C92">
        <w:rPr>
          <w:sz w:val="24"/>
        </w:rPr>
        <w:t xml:space="preserve"> </w:t>
      </w:r>
      <w:r>
        <w:rPr>
          <w:sz w:val="24"/>
        </w:rPr>
        <w:t>«</w:t>
      </w:r>
      <w:r>
        <w:rPr>
          <w:sz w:val="24"/>
          <w:lang w:val="en-US"/>
        </w:rPr>
        <w:t>Kazakhstan Business Solution</w:t>
      </w:r>
      <w:r>
        <w:rPr>
          <w:sz w:val="24"/>
        </w:rPr>
        <w:t xml:space="preserve">» </w:t>
      </w:r>
      <w:r>
        <w:rPr>
          <w:sz w:val="24"/>
          <w:lang w:val="en-US"/>
        </w:rPr>
        <w:t>(</w:t>
      </w:r>
      <w:proofErr w:type="spellStart"/>
      <w:r>
        <w:rPr>
          <w:sz w:val="24"/>
          <w:lang w:val="en-US"/>
        </w:rPr>
        <w:t>Технический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комитет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по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стандартизации</w:t>
      </w:r>
      <w:proofErr w:type="spellEnd"/>
      <w:r>
        <w:rPr>
          <w:sz w:val="24"/>
          <w:lang w:val="en-US"/>
        </w:rPr>
        <w:t xml:space="preserve"> </w:t>
      </w:r>
      <w:r>
        <w:rPr>
          <w:sz w:val="24"/>
        </w:rPr>
        <w:t>ТК</w:t>
      </w:r>
      <w:r>
        <w:rPr>
          <w:sz w:val="24"/>
          <w:lang w:val="en-US"/>
        </w:rPr>
        <w:t xml:space="preserve"> 91</w:t>
      </w:r>
      <w:r>
        <w:rPr>
          <w:sz w:val="24"/>
        </w:rPr>
        <w:t xml:space="preserve"> «Химия»</w:t>
      </w:r>
      <w:r>
        <w:rPr>
          <w:sz w:val="24"/>
          <w:lang w:val="en-US"/>
        </w:rPr>
        <w:t>)</w:t>
      </w:r>
    </w:p>
    <w:p w14:paraId="369BE952" w14:textId="77777777" w:rsidR="009F7C34" w:rsidRPr="000120F4" w:rsidRDefault="009F7C34" w:rsidP="009F7C34">
      <w:pPr>
        <w:widowControl w:val="0"/>
        <w:tabs>
          <w:tab w:val="left" w:pos="993"/>
        </w:tabs>
        <w:ind w:firstLine="567"/>
        <w:rPr>
          <w:sz w:val="24"/>
        </w:rPr>
      </w:pPr>
    </w:p>
    <w:p w14:paraId="1652BB4B" w14:textId="77777777" w:rsidR="009F7C34" w:rsidRPr="00D24AF9" w:rsidRDefault="009F7C34" w:rsidP="009F7C34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0B55E3">
        <w:rPr>
          <w:bCs/>
          <w:color w:val="000000"/>
          <w:sz w:val="24"/>
        </w:rPr>
        <w:t xml:space="preserve">Приказом Председателя Комитета </w:t>
      </w:r>
      <w:r>
        <w:rPr>
          <w:bCs/>
          <w:color w:val="000000"/>
          <w:sz w:val="24"/>
        </w:rPr>
        <w:t>технического регулирования</w:t>
      </w:r>
      <w:r w:rsidRPr="000B55E3">
        <w:rPr>
          <w:bCs/>
          <w:color w:val="000000"/>
          <w:sz w:val="24"/>
        </w:rPr>
        <w:t xml:space="preserve"> и </w:t>
      </w:r>
      <w:r w:rsidRPr="006E5677">
        <w:rPr>
          <w:bCs/>
          <w:color w:val="000000"/>
          <w:sz w:val="24"/>
        </w:rPr>
        <w:t xml:space="preserve">метрологии </w:t>
      </w:r>
      <w:r w:rsidRPr="006E5677">
        <w:rPr>
          <w:bCs/>
          <w:sz w:val="24"/>
        </w:rPr>
        <w:t>Министерства торговли и интеграции</w:t>
      </w:r>
      <w:r>
        <w:rPr>
          <w:sz w:val="24"/>
        </w:rPr>
        <w:t xml:space="preserve"> Республики Казахстан</w:t>
      </w:r>
      <w:r w:rsidRPr="000B55E3">
        <w:rPr>
          <w:bCs/>
          <w:color w:val="000000"/>
          <w:sz w:val="24"/>
        </w:rPr>
        <w:t xml:space="preserve"> от _________ № ________</w:t>
      </w:r>
      <w:bookmarkEnd w:id="0"/>
      <w:bookmarkEnd w:id="1"/>
      <w:bookmarkEnd w:id="2"/>
      <w:bookmarkEnd w:id="3"/>
      <w:bookmarkEnd w:id="4"/>
      <w:bookmarkEnd w:id="5"/>
    </w:p>
    <w:p w14:paraId="7EE7F12D" w14:textId="77777777" w:rsidR="009F7C34" w:rsidRPr="008523BF" w:rsidRDefault="009F7C34" w:rsidP="009F7C34">
      <w:pPr>
        <w:widowControl w:val="0"/>
        <w:tabs>
          <w:tab w:val="left" w:pos="993"/>
        </w:tabs>
        <w:ind w:firstLine="567"/>
        <w:rPr>
          <w:sz w:val="24"/>
        </w:rPr>
      </w:pPr>
    </w:p>
    <w:p w14:paraId="231C4FBF" w14:textId="77777777" w:rsidR="009F7C34" w:rsidRPr="00801BD4" w:rsidRDefault="009F7C34" w:rsidP="009F7C34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801BD4">
        <w:rPr>
          <w:sz w:val="24"/>
        </w:rPr>
        <w:t>В настоящем стандарте реализованы нормы Закон</w:t>
      </w:r>
      <w:r>
        <w:rPr>
          <w:sz w:val="24"/>
        </w:rPr>
        <w:t>а</w:t>
      </w:r>
      <w:r w:rsidRPr="00801BD4">
        <w:rPr>
          <w:sz w:val="24"/>
        </w:rPr>
        <w:t xml:space="preserve"> Республики Казахстан </w:t>
      </w:r>
      <w:r>
        <w:rPr>
          <w:sz w:val="24"/>
        </w:rPr>
        <w:t>«О стандартизации» от 5 октября 2018 года № 183-VI</w:t>
      </w:r>
    </w:p>
    <w:p w14:paraId="102C2ABB" w14:textId="29DE6A8A" w:rsidR="009F7C34" w:rsidRPr="001D7CBB" w:rsidRDefault="0024576E" w:rsidP="009F7C34">
      <w:pPr>
        <w:widowControl w:val="0"/>
        <w:numPr>
          <w:ilvl w:val="0"/>
          <w:numId w:val="1"/>
        </w:numPr>
        <w:tabs>
          <w:tab w:val="right" w:pos="9356"/>
        </w:tabs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СРОК ПЕРВОЙ ПРОВЕРКИ</w:t>
      </w:r>
      <w:r w:rsidR="009F7C34">
        <w:rPr>
          <w:sz w:val="24"/>
        </w:rPr>
        <w:tab/>
      </w:r>
      <w:r w:rsidR="009F7C34" w:rsidRPr="001D7CBB">
        <w:rPr>
          <w:b/>
          <w:sz w:val="24"/>
        </w:rPr>
        <w:t xml:space="preserve">                                         20__ год</w:t>
      </w:r>
    </w:p>
    <w:p w14:paraId="09700155" w14:textId="77777777" w:rsidR="009F7C34" w:rsidRPr="001D7CBB" w:rsidRDefault="009F7C34" w:rsidP="009F7C34">
      <w:pPr>
        <w:tabs>
          <w:tab w:val="right" w:pos="9356"/>
        </w:tabs>
        <w:ind w:hanging="513"/>
        <w:rPr>
          <w:b/>
          <w:sz w:val="24"/>
        </w:rPr>
      </w:pPr>
      <w:r w:rsidRPr="001D7CBB">
        <w:rPr>
          <w:b/>
          <w:sz w:val="24"/>
        </w:rPr>
        <w:t xml:space="preserve">                           ПЕРИОДИЧНОСТЬ   ПРОВЕРКИ</w:t>
      </w:r>
      <w:r w:rsidRPr="001D7CBB">
        <w:rPr>
          <w:b/>
          <w:sz w:val="24"/>
        </w:rPr>
        <w:tab/>
        <w:t xml:space="preserve">      5 лет</w:t>
      </w:r>
    </w:p>
    <w:p w14:paraId="28EFD29A" w14:textId="77777777" w:rsidR="009F7C34" w:rsidRPr="008523BF" w:rsidRDefault="009F7C34" w:rsidP="009F7C34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136F24AE" w14:textId="77777777" w:rsidR="00732BF0" w:rsidRDefault="00732BF0" w:rsidP="00264E03">
      <w:pPr>
        <w:ind w:firstLine="567"/>
        <w:rPr>
          <w:sz w:val="24"/>
        </w:rPr>
      </w:pPr>
    </w:p>
    <w:p w14:paraId="29DEECAC" w14:textId="77777777" w:rsidR="009F7C34" w:rsidRDefault="009F7C34" w:rsidP="00264E03">
      <w:pPr>
        <w:ind w:firstLine="567"/>
        <w:rPr>
          <w:sz w:val="24"/>
        </w:rPr>
      </w:pPr>
    </w:p>
    <w:p w14:paraId="682A4492" w14:textId="77777777" w:rsidR="009F7C34" w:rsidRDefault="009F7C34" w:rsidP="00264E03">
      <w:pPr>
        <w:ind w:firstLine="567"/>
        <w:rPr>
          <w:sz w:val="24"/>
        </w:rPr>
      </w:pPr>
    </w:p>
    <w:p w14:paraId="389576D2" w14:textId="77777777" w:rsidR="009F7C34" w:rsidRDefault="009F7C34" w:rsidP="00264E03">
      <w:pPr>
        <w:ind w:firstLine="567"/>
        <w:rPr>
          <w:sz w:val="24"/>
        </w:rPr>
      </w:pPr>
    </w:p>
    <w:p w14:paraId="58FC31B3" w14:textId="77777777" w:rsidR="009F7C34" w:rsidRDefault="009F7C34" w:rsidP="00264E03">
      <w:pPr>
        <w:ind w:firstLine="567"/>
        <w:rPr>
          <w:sz w:val="24"/>
        </w:rPr>
      </w:pPr>
    </w:p>
    <w:p w14:paraId="5E0B90F1" w14:textId="77777777" w:rsidR="009F7C34" w:rsidRDefault="009F7C34" w:rsidP="00264E03">
      <w:pPr>
        <w:ind w:firstLine="567"/>
        <w:rPr>
          <w:sz w:val="24"/>
        </w:rPr>
      </w:pPr>
    </w:p>
    <w:p w14:paraId="7CC4637C" w14:textId="77777777" w:rsidR="009F7C34" w:rsidRDefault="009F7C34" w:rsidP="00264E03">
      <w:pPr>
        <w:ind w:firstLine="567"/>
        <w:rPr>
          <w:sz w:val="24"/>
        </w:rPr>
      </w:pPr>
    </w:p>
    <w:p w14:paraId="15298881" w14:textId="77777777" w:rsidR="009F7C34" w:rsidRDefault="009F7C34" w:rsidP="00264E03">
      <w:pPr>
        <w:ind w:firstLine="567"/>
        <w:rPr>
          <w:sz w:val="24"/>
        </w:rPr>
      </w:pPr>
    </w:p>
    <w:p w14:paraId="75668B76" w14:textId="77777777" w:rsidR="009F7C34" w:rsidRDefault="009F7C34" w:rsidP="00264E03">
      <w:pPr>
        <w:ind w:firstLine="567"/>
        <w:rPr>
          <w:sz w:val="24"/>
        </w:rPr>
      </w:pPr>
    </w:p>
    <w:p w14:paraId="7A011C75" w14:textId="77777777" w:rsidR="009F7C34" w:rsidRDefault="009F7C34" w:rsidP="00264E03">
      <w:pPr>
        <w:ind w:firstLine="567"/>
        <w:rPr>
          <w:sz w:val="24"/>
        </w:rPr>
      </w:pPr>
    </w:p>
    <w:p w14:paraId="17ADB89B" w14:textId="77777777" w:rsidR="009F7C34" w:rsidRDefault="009F7C34" w:rsidP="00264E03">
      <w:pPr>
        <w:ind w:firstLine="567"/>
        <w:rPr>
          <w:sz w:val="24"/>
        </w:rPr>
      </w:pPr>
    </w:p>
    <w:p w14:paraId="7E8FCEC6" w14:textId="77777777" w:rsidR="009F7C34" w:rsidRDefault="009F7C34" w:rsidP="00264E03">
      <w:pPr>
        <w:ind w:firstLine="567"/>
        <w:rPr>
          <w:sz w:val="24"/>
        </w:rPr>
      </w:pPr>
    </w:p>
    <w:p w14:paraId="6DFC722B" w14:textId="77777777" w:rsidR="009F7C34" w:rsidRDefault="009F7C34" w:rsidP="00264E03">
      <w:pPr>
        <w:ind w:firstLine="567"/>
        <w:rPr>
          <w:sz w:val="24"/>
        </w:rPr>
      </w:pPr>
    </w:p>
    <w:p w14:paraId="08B4DFB9" w14:textId="77777777" w:rsidR="009F7C34" w:rsidRDefault="009F7C34" w:rsidP="00264E03">
      <w:pPr>
        <w:ind w:firstLine="567"/>
        <w:rPr>
          <w:sz w:val="24"/>
        </w:rPr>
      </w:pPr>
    </w:p>
    <w:p w14:paraId="1DF778AD" w14:textId="77777777" w:rsidR="009F7C34" w:rsidRDefault="009F7C34" w:rsidP="00264E03">
      <w:pPr>
        <w:ind w:firstLine="567"/>
        <w:rPr>
          <w:sz w:val="24"/>
        </w:rPr>
      </w:pPr>
    </w:p>
    <w:p w14:paraId="39DD4EBA" w14:textId="77777777" w:rsidR="009F7C34" w:rsidRDefault="009F7C34" w:rsidP="00264E03">
      <w:pPr>
        <w:ind w:firstLine="567"/>
        <w:rPr>
          <w:sz w:val="24"/>
        </w:rPr>
      </w:pPr>
    </w:p>
    <w:p w14:paraId="7A221327" w14:textId="77777777" w:rsidR="009F7C34" w:rsidRDefault="009F7C34" w:rsidP="00264E03">
      <w:pPr>
        <w:ind w:firstLine="567"/>
        <w:rPr>
          <w:sz w:val="24"/>
        </w:rPr>
      </w:pPr>
    </w:p>
    <w:p w14:paraId="0845BA5B" w14:textId="77777777" w:rsidR="00261BF8" w:rsidRDefault="00261BF8" w:rsidP="00264E03">
      <w:pPr>
        <w:ind w:firstLine="567"/>
        <w:rPr>
          <w:sz w:val="24"/>
        </w:rPr>
      </w:pPr>
    </w:p>
    <w:p w14:paraId="760AD9D8" w14:textId="77777777" w:rsidR="00BE52B2" w:rsidRDefault="00BE52B2" w:rsidP="00BE52B2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r>
        <w:rPr>
          <w:bCs/>
          <w:i/>
          <w:color w:val="000000"/>
          <w:sz w:val="24"/>
        </w:rPr>
        <w:t>Информация об изменениях к настоящему стандарту публикуется в ежегодно издаваемом каталоге «Документы по стандартизации Республики Казахстан», а текст изменений и поправок – в ежемесячно издаваемых информационных указателях «Национальные стандарты».  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14:paraId="19543ACB" w14:textId="77777777"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14:paraId="4F603305" w14:textId="77777777"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14:paraId="38922647" w14:textId="77777777"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59D33501" w14:textId="77777777" w:rsidR="00BE52B2" w:rsidRDefault="00BE52B2" w:rsidP="00BE52B2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технического регулирования и метрологии </w:t>
      </w:r>
      <w:r w:rsidR="00D738B8" w:rsidRPr="00D738B8">
        <w:rPr>
          <w:rFonts w:ascii="Times New Roman" w:hAnsi="Times New Roman" w:cs="Times New Roman"/>
          <w:color w:val="000000" w:themeColor="text1"/>
          <w:sz w:val="24"/>
        </w:rPr>
        <w:t>Министерства торговли и интеграции</w:t>
      </w:r>
      <w:r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16A53E95" w14:textId="77777777" w:rsidR="00667AAE" w:rsidRPr="000120F4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14:paraId="4D25284E" w14:textId="77777777" w:rsidR="00724FF3" w:rsidRDefault="00667AAE" w:rsidP="001B0A5F">
      <w:pPr>
        <w:pStyle w:val="20"/>
        <w:tabs>
          <w:tab w:val="clear" w:pos="993"/>
          <w:tab w:val="left" w:pos="284"/>
          <w:tab w:val="left" w:pos="1276"/>
        </w:tabs>
        <w:spacing w:before="120" w:after="120"/>
        <w:ind w:left="0" w:firstLine="0"/>
      </w:pPr>
      <w:r w:rsidRPr="00DC4853">
        <w:t xml:space="preserve">                       </w:t>
      </w:r>
      <w:r w:rsidR="00BF396E" w:rsidRPr="001A4061">
        <w:rPr>
          <w:sz w:val="24"/>
        </w:rPr>
        <w:fldChar w:fldCharType="begin"/>
      </w:r>
      <w:r w:rsidR="004D7B8B" w:rsidRPr="001A4061">
        <w:rPr>
          <w:sz w:val="24"/>
        </w:rPr>
        <w:instrText xml:space="preserve"> TOC \o "1-3" \h \z </w:instrText>
      </w:r>
      <w:r w:rsidR="00BF396E" w:rsidRPr="001A4061">
        <w:rPr>
          <w:sz w:val="24"/>
        </w:rPr>
        <w:fldChar w:fldCharType="separate"/>
      </w:r>
    </w:p>
    <w:p w14:paraId="258810AE" w14:textId="761EC4DF" w:rsidR="00724FF3" w:rsidRPr="00724FF3" w:rsidRDefault="00724FF3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8760803" w:history="1">
        <w:r w:rsidRPr="00724FF3">
          <w:rPr>
            <w:rStyle w:val="ab"/>
            <w:sz w:val="24"/>
            <w:lang w:val="en-US"/>
          </w:rPr>
          <w:t>1</w:t>
        </w:r>
        <w:r w:rsidRPr="00724FF3">
          <w:rPr>
            <w:rFonts w:asciiTheme="minorHAnsi" w:eastAsiaTheme="minorEastAsia" w:hAnsiTheme="minorHAnsi" w:cstheme="minorBidi"/>
            <w:sz w:val="24"/>
          </w:rPr>
          <w:tab/>
        </w:r>
        <w:r w:rsidRPr="00724FF3">
          <w:rPr>
            <w:rStyle w:val="ab"/>
            <w:sz w:val="24"/>
          </w:rPr>
          <w:t>Область применения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_Toc48760803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</w:t>
        </w:r>
        <w:r w:rsidRPr="00724FF3">
          <w:rPr>
            <w:webHidden/>
            <w:sz w:val="24"/>
          </w:rPr>
          <w:fldChar w:fldCharType="end"/>
        </w:r>
      </w:hyperlink>
    </w:p>
    <w:p w14:paraId="6FF49C9A" w14:textId="4011664E" w:rsidR="00724FF3" w:rsidRPr="00724FF3" w:rsidRDefault="00724FF3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8760804" w:history="1">
        <w:r w:rsidRPr="00724FF3">
          <w:rPr>
            <w:rStyle w:val="ab"/>
            <w:sz w:val="24"/>
          </w:rPr>
          <w:t>2</w:t>
        </w:r>
        <w:r w:rsidRPr="00724FF3">
          <w:rPr>
            <w:rFonts w:asciiTheme="minorHAnsi" w:eastAsiaTheme="minorEastAsia" w:hAnsiTheme="minorHAnsi" w:cstheme="minorBidi"/>
            <w:sz w:val="24"/>
          </w:rPr>
          <w:tab/>
        </w:r>
        <w:r w:rsidRPr="00724FF3">
          <w:rPr>
            <w:rStyle w:val="ab"/>
            <w:sz w:val="24"/>
          </w:rPr>
          <w:t>Нормативные ссылки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_Toc48760804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</w:t>
        </w:r>
        <w:r w:rsidRPr="00724FF3">
          <w:rPr>
            <w:webHidden/>
            <w:sz w:val="24"/>
          </w:rPr>
          <w:fldChar w:fldCharType="end"/>
        </w:r>
      </w:hyperlink>
    </w:p>
    <w:p w14:paraId="1628C565" w14:textId="0406145E" w:rsidR="00724FF3" w:rsidRPr="00724FF3" w:rsidRDefault="00724FF3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8760805" w:history="1">
        <w:r w:rsidRPr="00724FF3">
          <w:rPr>
            <w:rStyle w:val="ab"/>
            <w:sz w:val="24"/>
          </w:rPr>
          <w:t>3</w:t>
        </w:r>
        <w:r w:rsidRPr="00724FF3">
          <w:rPr>
            <w:rFonts w:asciiTheme="minorHAnsi" w:eastAsiaTheme="minorEastAsia" w:hAnsiTheme="minorHAnsi" w:cstheme="minorBidi"/>
            <w:sz w:val="24"/>
          </w:rPr>
          <w:tab/>
        </w:r>
        <w:r w:rsidRPr="00724FF3">
          <w:rPr>
            <w:rStyle w:val="ab"/>
            <w:sz w:val="24"/>
          </w:rPr>
          <w:t>Термины и определения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_Toc48760805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</w:t>
        </w:r>
        <w:r w:rsidRPr="00724FF3">
          <w:rPr>
            <w:webHidden/>
            <w:sz w:val="24"/>
          </w:rPr>
          <w:fldChar w:fldCharType="end"/>
        </w:r>
      </w:hyperlink>
    </w:p>
    <w:p w14:paraId="35297A80" w14:textId="6B6EC614" w:rsidR="00724FF3" w:rsidRPr="00724FF3" w:rsidRDefault="00724FF3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8760806" w:history="1">
        <w:r w:rsidRPr="00724FF3">
          <w:rPr>
            <w:rStyle w:val="ab"/>
            <w:sz w:val="24"/>
          </w:rPr>
          <w:t>4</w:t>
        </w:r>
        <w:r w:rsidRPr="00724FF3">
          <w:rPr>
            <w:rFonts w:asciiTheme="minorHAnsi" w:eastAsiaTheme="minorEastAsia" w:hAnsiTheme="minorHAnsi" w:cstheme="minorBidi"/>
            <w:sz w:val="24"/>
          </w:rPr>
          <w:tab/>
        </w:r>
        <w:r w:rsidRPr="00724FF3">
          <w:rPr>
            <w:rStyle w:val="ab"/>
            <w:sz w:val="24"/>
          </w:rPr>
          <w:t>Функциональные требования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_Toc48760806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2</w:t>
        </w:r>
        <w:r w:rsidRPr="00724FF3">
          <w:rPr>
            <w:webHidden/>
            <w:sz w:val="24"/>
          </w:rPr>
          <w:fldChar w:fldCharType="end"/>
        </w:r>
      </w:hyperlink>
    </w:p>
    <w:p w14:paraId="134D4CEE" w14:textId="37265C2E" w:rsidR="00724FF3" w:rsidRPr="00724FF3" w:rsidRDefault="00724FF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60807" w:history="1">
        <w:r w:rsidRPr="00724FF3">
          <w:rPr>
            <w:rStyle w:val="ab"/>
            <w:sz w:val="24"/>
            <w:lang w:val="kk-KZ"/>
          </w:rPr>
          <w:t>4.1</w:t>
        </w:r>
        <w:r w:rsidRPr="00724FF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724FF3">
          <w:rPr>
            <w:rStyle w:val="ab"/>
            <w:sz w:val="24"/>
            <w:lang w:val="kk-KZ"/>
          </w:rPr>
          <w:t>Классификация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_Toc48760807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2</w:t>
        </w:r>
        <w:r w:rsidRPr="00724FF3">
          <w:rPr>
            <w:webHidden/>
            <w:sz w:val="24"/>
          </w:rPr>
          <w:fldChar w:fldCharType="end"/>
        </w:r>
      </w:hyperlink>
    </w:p>
    <w:p w14:paraId="178D046E" w14:textId="28ED7151" w:rsidR="00724FF3" w:rsidRPr="00724FF3" w:rsidRDefault="00724FF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60808" w:history="1">
        <w:r w:rsidRPr="00724FF3">
          <w:rPr>
            <w:rStyle w:val="ab"/>
            <w:sz w:val="24"/>
            <w:lang w:val="kk-KZ"/>
          </w:rPr>
          <w:t>4.2</w:t>
        </w:r>
        <w:r w:rsidRPr="00724FF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724FF3">
          <w:rPr>
            <w:rStyle w:val="ab"/>
            <w:sz w:val="24"/>
            <w:lang w:val="kk-KZ"/>
          </w:rPr>
          <w:t>Элементы конструкции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_Toc48760808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3</w:t>
        </w:r>
        <w:r w:rsidRPr="00724FF3">
          <w:rPr>
            <w:webHidden/>
            <w:sz w:val="24"/>
          </w:rPr>
          <w:fldChar w:fldCharType="end"/>
        </w:r>
      </w:hyperlink>
    </w:p>
    <w:p w14:paraId="17EFABC2" w14:textId="64B5478E" w:rsidR="00724FF3" w:rsidRPr="00724FF3" w:rsidRDefault="00724FF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60809" w:history="1">
        <w:r w:rsidRPr="00724FF3">
          <w:rPr>
            <w:rStyle w:val="ab"/>
            <w:sz w:val="24"/>
            <w:lang w:val="kk-KZ"/>
          </w:rPr>
          <w:t>4.3</w:t>
        </w:r>
        <w:r w:rsidRPr="00724FF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724FF3">
          <w:rPr>
            <w:rStyle w:val="ab"/>
            <w:sz w:val="24"/>
            <w:lang w:val="kk-KZ"/>
          </w:rPr>
          <w:t>Основные размеры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_Toc48760809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4</w:t>
        </w:r>
        <w:r w:rsidRPr="00724FF3">
          <w:rPr>
            <w:webHidden/>
            <w:sz w:val="24"/>
          </w:rPr>
          <w:fldChar w:fldCharType="end"/>
        </w:r>
      </w:hyperlink>
    </w:p>
    <w:p w14:paraId="609CE301" w14:textId="6A63707C" w:rsidR="00724FF3" w:rsidRPr="00724FF3" w:rsidRDefault="00724FF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60810" w:history="1">
        <w:r w:rsidRPr="00724FF3">
          <w:rPr>
            <w:rStyle w:val="ab"/>
            <w:sz w:val="24"/>
            <w:lang w:val="kk-KZ"/>
          </w:rPr>
          <w:t>4.4</w:t>
        </w:r>
        <w:r w:rsidRPr="00724FF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724FF3">
          <w:rPr>
            <w:rStyle w:val="ab"/>
            <w:sz w:val="24"/>
            <w:lang w:val="kk-KZ"/>
          </w:rPr>
          <w:t>Масса для настольного тенниса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_Toc48760810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8</w:t>
        </w:r>
        <w:r w:rsidRPr="00724FF3">
          <w:rPr>
            <w:webHidden/>
            <w:sz w:val="24"/>
          </w:rPr>
          <w:fldChar w:fldCharType="end"/>
        </w:r>
      </w:hyperlink>
    </w:p>
    <w:p w14:paraId="7DBD79AC" w14:textId="04873CFC" w:rsidR="00724FF3" w:rsidRPr="00724FF3" w:rsidRDefault="00724FF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60811" w:history="1">
        <w:r w:rsidRPr="00724FF3">
          <w:rPr>
            <w:rStyle w:val="ab"/>
            <w:sz w:val="24"/>
            <w:lang w:val="kk-KZ"/>
          </w:rPr>
          <w:t>4.5</w:t>
        </w:r>
        <w:r w:rsidRPr="00724FF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724FF3">
          <w:rPr>
            <w:rStyle w:val="ab"/>
            <w:sz w:val="24"/>
            <w:lang w:val="kk-KZ"/>
          </w:rPr>
          <w:t>Игровая поверхность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_Toc48760811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8</w:t>
        </w:r>
        <w:r w:rsidRPr="00724FF3">
          <w:rPr>
            <w:webHidden/>
            <w:sz w:val="24"/>
          </w:rPr>
          <w:fldChar w:fldCharType="end"/>
        </w:r>
      </w:hyperlink>
    </w:p>
    <w:p w14:paraId="68F1B34B" w14:textId="21B5DA4A" w:rsidR="00724FF3" w:rsidRPr="00724FF3" w:rsidRDefault="00724FF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60812" w:history="1">
        <w:r w:rsidRPr="00724FF3">
          <w:rPr>
            <w:rStyle w:val="ab"/>
            <w:sz w:val="24"/>
            <w:lang w:val="kk-KZ"/>
          </w:rPr>
          <w:t>4.6</w:t>
        </w:r>
        <w:r w:rsidRPr="00724FF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724FF3">
          <w:rPr>
            <w:rStyle w:val="ab"/>
            <w:sz w:val="24"/>
            <w:lang w:val="kk-KZ"/>
          </w:rPr>
          <w:t>Каркас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_Toc48760812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10</w:t>
        </w:r>
        <w:r w:rsidRPr="00724FF3">
          <w:rPr>
            <w:webHidden/>
            <w:sz w:val="24"/>
          </w:rPr>
          <w:fldChar w:fldCharType="end"/>
        </w:r>
      </w:hyperlink>
    </w:p>
    <w:p w14:paraId="1B782F2C" w14:textId="64319B5C" w:rsidR="00724FF3" w:rsidRPr="00724FF3" w:rsidRDefault="00724FF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60813" w:history="1">
        <w:r w:rsidRPr="00724FF3">
          <w:rPr>
            <w:rStyle w:val="ab"/>
            <w:sz w:val="24"/>
            <w:lang w:val="kk-KZ"/>
          </w:rPr>
          <w:t>4.7</w:t>
        </w:r>
        <w:r w:rsidRPr="00724FF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724FF3">
          <w:rPr>
            <w:rStyle w:val="ab"/>
            <w:sz w:val="24"/>
            <w:lang w:val="kk-KZ"/>
          </w:rPr>
          <w:t>Отклонение от горизонтальной плоскости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_Toc48760813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11</w:t>
        </w:r>
        <w:r w:rsidRPr="00724FF3">
          <w:rPr>
            <w:webHidden/>
            <w:sz w:val="24"/>
          </w:rPr>
          <w:fldChar w:fldCharType="end"/>
        </w:r>
      </w:hyperlink>
    </w:p>
    <w:p w14:paraId="6CB6662D" w14:textId="0DFB9ABB" w:rsidR="00724FF3" w:rsidRPr="00724FF3" w:rsidRDefault="00724FF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60814" w:history="1">
        <w:r w:rsidRPr="00724FF3">
          <w:rPr>
            <w:rStyle w:val="ab"/>
            <w:sz w:val="24"/>
            <w:lang w:val="kk-KZ"/>
          </w:rPr>
          <w:t>4.8</w:t>
        </w:r>
        <w:r w:rsidRPr="00724FF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724FF3">
          <w:rPr>
            <w:rStyle w:val="ab"/>
            <w:sz w:val="24"/>
            <w:lang w:val="kk-KZ"/>
          </w:rPr>
          <w:t>Опоры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_Toc48760814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11</w:t>
        </w:r>
        <w:r w:rsidRPr="00724FF3">
          <w:rPr>
            <w:webHidden/>
            <w:sz w:val="24"/>
          </w:rPr>
          <w:fldChar w:fldCharType="end"/>
        </w:r>
      </w:hyperlink>
    </w:p>
    <w:p w14:paraId="2C7AB938" w14:textId="3EB4C4B4" w:rsidR="00724FF3" w:rsidRPr="00724FF3" w:rsidRDefault="00724FF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60815" w:history="1">
        <w:r w:rsidRPr="00724FF3">
          <w:rPr>
            <w:rStyle w:val="ab"/>
            <w:sz w:val="24"/>
            <w:lang w:val="kk-KZ"/>
          </w:rPr>
          <w:t>4.9</w:t>
        </w:r>
        <w:r w:rsidRPr="00724FF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724FF3">
          <w:rPr>
            <w:rStyle w:val="ab"/>
            <w:sz w:val="24"/>
            <w:lang w:val="kk-KZ"/>
          </w:rPr>
          <w:t>Климатические воздействия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_Toc48760815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11</w:t>
        </w:r>
        <w:r w:rsidRPr="00724FF3">
          <w:rPr>
            <w:webHidden/>
            <w:sz w:val="24"/>
          </w:rPr>
          <w:fldChar w:fldCharType="end"/>
        </w:r>
      </w:hyperlink>
    </w:p>
    <w:p w14:paraId="7B207055" w14:textId="065094E6" w:rsidR="00724FF3" w:rsidRPr="00724FF3" w:rsidRDefault="00724FF3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8760816" w:history="1">
        <w:r w:rsidRPr="00724FF3">
          <w:rPr>
            <w:rStyle w:val="ab"/>
            <w:sz w:val="24"/>
            <w:lang w:val="kk-KZ"/>
          </w:rPr>
          <w:t>5</w:t>
        </w:r>
        <w:r w:rsidRPr="00724FF3">
          <w:rPr>
            <w:rFonts w:asciiTheme="minorHAnsi" w:eastAsiaTheme="minorEastAsia" w:hAnsiTheme="minorHAnsi" w:cstheme="minorBidi"/>
            <w:sz w:val="24"/>
          </w:rPr>
          <w:tab/>
        </w:r>
        <w:r w:rsidRPr="00724FF3">
          <w:rPr>
            <w:rStyle w:val="ab"/>
            <w:sz w:val="24"/>
          </w:rPr>
          <w:t>Требования безопасности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_Toc48760816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11</w:t>
        </w:r>
        <w:r w:rsidRPr="00724FF3">
          <w:rPr>
            <w:webHidden/>
            <w:sz w:val="24"/>
          </w:rPr>
          <w:fldChar w:fldCharType="end"/>
        </w:r>
      </w:hyperlink>
    </w:p>
    <w:p w14:paraId="268268AA" w14:textId="31570EAF" w:rsidR="00724FF3" w:rsidRPr="00724FF3" w:rsidRDefault="00724FF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60817" w:history="1">
        <w:r w:rsidRPr="00724FF3">
          <w:rPr>
            <w:rStyle w:val="ab"/>
            <w:sz w:val="24"/>
            <w:lang w:val="kk-KZ"/>
          </w:rPr>
          <w:t>5.1</w:t>
        </w:r>
        <w:r w:rsidRPr="00724FF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724FF3">
          <w:rPr>
            <w:rStyle w:val="ab"/>
            <w:sz w:val="24"/>
            <w:lang w:val="kk-KZ"/>
          </w:rPr>
          <w:t>Прочность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_Toc48760817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11</w:t>
        </w:r>
        <w:r w:rsidRPr="00724FF3">
          <w:rPr>
            <w:webHidden/>
            <w:sz w:val="24"/>
          </w:rPr>
          <w:fldChar w:fldCharType="end"/>
        </w:r>
      </w:hyperlink>
    </w:p>
    <w:p w14:paraId="73F5F7EE" w14:textId="5F9CEC09" w:rsidR="00724FF3" w:rsidRPr="00724FF3" w:rsidRDefault="00724FF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60818" w:history="1">
        <w:r w:rsidRPr="00724FF3">
          <w:rPr>
            <w:rStyle w:val="ab"/>
            <w:sz w:val="24"/>
            <w:lang w:val="kk-KZ"/>
          </w:rPr>
          <w:t>5.2</w:t>
        </w:r>
        <w:r w:rsidRPr="00724FF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724FF3">
          <w:rPr>
            <w:rStyle w:val="ab"/>
            <w:sz w:val="24"/>
            <w:lang w:val="kk-KZ"/>
          </w:rPr>
          <w:t>Устойчивость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_Toc48760818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12</w:t>
        </w:r>
        <w:r w:rsidRPr="00724FF3">
          <w:rPr>
            <w:webHidden/>
            <w:sz w:val="24"/>
          </w:rPr>
          <w:fldChar w:fldCharType="end"/>
        </w:r>
      </w:hyperlink>
    </w:p>
    <w:p w14:paraId="3E354BD0" w14:textId="5769778A" w:rsidR="00724FF3" w:rsidRPr="00724FF3" w:rsidRDefault="00724FF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60819" w:history="1">
        <w:r w:rsidRPr="00724FF3">
          <w:rPr>
            <w:rStyle w:val="ab"/>
            <w:sz w:val="24"/>
            <w:lang w:val="kk-KZ"/>
          </w:rPr>
          <w:t>5.3</w:t>
        </w:r>
        <w:r w:rsidRPr="00724FF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724FF3">
          <w:rPr>
            <w:rStyle w:val="ab"/>
            <w:sz w:val="24"/>
            <w:lang w:val="kk-KZ"/>
          </w:rPr>
          <w:t>Опрокидывание в положении для хранения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_Toc48760819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12</w:t>
        </w:r>
        <w:r w:rsidRPr="00724FF3">
          <w:rPr>
            <w:webHidden/>
            <w:sz w:val="24"/>
          </w:rPr>
          <w:fldChar w:fldCharType="end"/>
        </w:r>
      </w:hyperlink>
    </w:p>
    <w:p w14:paraId="1DAA4933" w14:textId="7BC9A03F" w:rsidR="00724FF3" w:rsidRPr="00724FF3" w:rsidRDefault="00724FF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60820" w:history="1">
        <w:r w:rsidRPr="00724FF3">
          <w:rPr>
            <w:rStyle w:val="ab"/>
            <w:sz w:val="24"/>
            <w:lang w:val="kk-KZ"/>
          </w:rPr>
          <w:t>5.4</w:t>
        </w:r>
        <w:r w:rsidRPr="00724FF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724FF3">
          <w:rPr>
            <w:rStyle w:val="ab"/>
            <w:sz w:val="24"/>
            <w:lang w:val="kk-KZ"/>
          </w:rPr>
          <w:t>Стопорные приспособления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_Toc48760820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12</w:t>
        </w:r>
        <w:r w:rsidRPr="00724FF3">
          <w:rPr>
            <w:webHidden/>
            <w:sz w:val="24"/>
          </w:rPr>
          <w:fldChar w:fldCharType="end"/>
        </w:r>
      </w:hyperlink>
    </w:p>
    <w:p w14:paraId="28C6ECD1" w14:textId="5B9A5DAA" w:rsidR="00724FF3" w:rsidRPr="00724FF3" w:rsidRDefault="00724FF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60821" w:history="1">
        <w:r w:rsidRPr="00724FF3">
          <w:rPr>
            <w:rStyle w:val="ab"/>
            <w:sz w:val="24"/>
            <w:lang w:val="kk-KZ"/>
          </w:rPr>
          <w:t>5.5</w:t>
        </w:r>
        <w:r w:rsidRPr="00724FF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724FF3">
          <w:rPr>
            <w:rStyle w:val="ab"/>
            <w:sz w:val="24"/>
            <w:lang w:val="kk-KZ"/>
          </w:rPr>
          <w:t>Колеса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_Toc48760821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13</w:t>
        </w:r>
        <w:r w:rsidRPr="00724FF3">
          <w:rPr>
            <w:webHidden/>
            <w:sz w:val="24"/>
          </w:rPr>
          <w:fldChar w:fldCharType="end"/>
        </w:r>
      </w:hyperlink>
    </w:p>
    <w:p w14:paraId="7277C5BF" w14:textId="0761FBC7" w:rsidR="00724FF3" w:rsidRPr="00724FF3" w:rsidRDefault="00724FF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60822" w:history="1">
        <w:r w:rsidRPr="00724FF3">
          <w:rPr>
            <w:rStyle w:val="ab"/>
            <w:sz w:val="24"/>
            <w:lang w:val="kk-KZ"/>
          </w:rPr>
          <w:t>5.6</w:t>
        </w:r>
        <w:r w:rsidRPr="00724FF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724FF3">
          <w:rPr>
            <w:rStyle w:val="ab"/>
            <w:sz w:val="24"/>
            <w:lang w:val="kk-KZ"/>
          </w:rPr>
          <w:t>Стойки для сетки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_Toc48760822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13</w:t>
        </w:r>
        <w:r w:rsidRPr="00724FF3">
          <w:rPr>
            <w:webHidden/>
            <w:sz w:val="24"/>
          </w:rPr>
          <w:fldChar w:fldCharType="end"/>
        </w:r>
      </w:hyperlink>
    </w:p>
    <w:p w14:paraId="77EA1696" w14:textId="41F2F5AD" w:rsidR="00724FF3" w:rsidRPr="00724FF3" w:rsidRDefault="00724FF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60823" w:history="1">
        <w:r w:rsidRPr="00724FF3">
          <w:rPr>
            <w:rStyle w:val="ab"/>
            <w:sz w:val="24"/>
            <w:lang w:val="kk-KZ"/>
          </w:rPr>
          <w:t>5.7</w:t>
        </w:r>
        <w:r w:rsidRPr="00724FF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724FF3">
          <w:rPr>
            <w:rStyle w:val="ab"/>
            <w:sz w:val="24"/>
            <w:lang w:val="kk-KZ"/>
          </w:rPr>
          <w:t>Подвижные части и элементы крепления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_Toc48760823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13</w:t>
        </w:r>
        <w:r w:rsidRPr="00724FF3">
          <w:rPr>
            <w:webHidden/>
            <w:sz w:val="24"/>
          </w:rPr>
          <w:fldChar w:fldCharType="end"/>
        </w:r>
      </w:hyperlink>
    </w:p>
    <w:p w14:paraId="6A716F67" w14:textId="555B6575" w:rsidR="00724FF3" w:rsidRPr="00724FF3" w:rsidRDefault="00724FF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60824" w:history="1">
        <w:r w:rsidRPr="00724FF3">
          <w:rPr>
            <w:rStyle w:val="ab"/>
            <w:sz w:val="24"/>
            <w:lang w:val="kk-KZ"/>
          </w:rPr>
          <w:t>5.8</w:t>
        </w:r>
        <w:r w:rsidRPr="00724FF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724FF3">
          <w:rPr>
            <w:rStyle w:val="ab"/>
            <w:sz w:val="24"/>
            <w:lang w:val="kk-KZ"/>
          </w:rPr>
          <w:t>Защитное приспособление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_Toc48760824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13</w:t>
        </w:r>
        <w:r w:rsidRPr="00724FF3">
          <w:rPr>
            <w:webHidden/>
            <w:sz w:val="24"/>
          </w:rPr>
          <w:fldChar w:fldCharType="end"/>
        </w:r>
      </w:hyperlink>
    </w:p>
    <w:p w14:paraId="1CCBA673" w14:textId="14DFD70B" w:rsidR="00724FF3" w:rsidRPr="00724FF3" w:rsidRDefault="00724FF3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8760825" w:history="1">
        <w:r w:rsidRPr="00724FF3">
          <w:rPr>
            <w:rStyle w:val="ab"/>
            <w:sz w:val="24"/>
          </w:rPr>
          <w:t>6</w:t>
        </w:r>
        <w:r w:rsidRPr="00724FF3">
          <w:rPr>
            <w:rFonts w:asciiTheme="minorHAnsi" w:eastAsiaTheme="minorEastAsia" w:hAnsiTheme="minorHAnsi" w:cstheme="minorBidi"/>
            <w:sz w:val="24"/>
          </w:rPr>
          <w:tab/>
        </w:r>
        <w:r w:rsidRPr="00724FF3">
          <w:rPr>
            <w:rStyle w:val="ab"/>
            <w:sz w:val="24"/>
          </w:rPr>
          <w:t>Методы испытаний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_Toc48760825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14</w:t>
        </w:r>
        <w:r w:rsidRPr="00724FF3">
          <w:rPr>
            <w:webHidden/>
            <w:sz w:val="24"/>
          </w:rPr>
          <w:fldChar w:fldCharType="end"/>
        </w:r>
      </w:hyperlink>
    </w:p>
    <w:p w14:paraId="4BBD500F" w14:textId="278B92B0" w:rsidR="00724FF3" w:rsidRPr="00724FF3" w:rsidRDefault="00724FF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60826" w:history="1">
        <w:r w:rsidRPr="00724FF3">
          <w:rPr>
            <w:rStyle w:val="ab"/>
            <w:sz w:val="24"/>
            <w:lang w:val="kk-KZ"/>
          </w:rPr>
          <w:t>6.1</w:t>
        </w:r>
        <w:r w:rsidRPr="00724FF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724FF3">
          <w:rPr>
            <w:rStyle w:val="ab"/>
            <w:sz w:val="24"/>
            <w:lang w:val="kk-KZ"/>
          </w:rPr>
          <w:t>Общие требования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_Toc48760826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14</w:t>
        </w:r>
        <w:r w:rsidRPr="00724FF3">
          <w:rPr>
            <w:webHidden/>
            <w:sz w:val="24"/>
          </w:rPr>
          <w:fldChar w:fldCharType="end"/>
        </w:r>
      </w:hyperlink>
    </w:p>
    <w:p w14:paraId="38B537D3" w14:textId="0B51E587" w:rsidR="00724FF3" w:rsidRPr="00724FF3" w:rsidRDefault="00724FF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60827" w:history="1">
        <w:r w:rsidRPr="00724FF3">
          <w:rPr>
            <w:rStyle w:val="ab"/>
            <w:sz w:val="24"/>
            <w:lang w:val="kk-KZ"/>
          </w:rPr>
          <w:t>6.2</w:t>
        </w:r>
        <w:r w:rsidRPr="00724FF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724FF3">
          <w:rPr>
            <w:rStyle w:val="ab"/>
            <w:sz w:val="24"/>
            <w:lang w:val="kk-KZ"/>
          </w:rPr>
          <w:t>Отклонение от плоскостности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_Toc48760827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14</w:t>
        </w:r>
        <w:r w:rsidRPr="00724FF3">
          <w:rPr>
            <w:webHidden/>
            <w:sz w:val="24"/>
          </w:rPr>
          <w:fldChar w:fldCharType="end"/>
        </w:r>
      </w:hyperlink>
    </w:p>
    <w:p w14:paraId="1B2B7478" w14:textId="74A21C6D" w:rsidR="00724FF3" w:rsidRPr="00724FF3" w:rsidRDefault="00724FF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60828" w:history="1">
        <w:r w:rsidRPr="00724FF3">
          <w:rPr>
            <w:rStyle w:val="ab"/>
            <w:sz w:val="24"/>
            <w:lang w:val="kk-KZ"/>
          </w:rPr>
          <w:t>6.3</w:t>
        </w:r>
        <w:r w:rsidRPr="00724FF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724FF3">
          <w:rPr>
            <w:rStyle w:val="ab"/>
            <w:sz w:val="24"/>
            <w:lang w:val="kk-KZ"/>
          </w:rPr>
          <w:t>Высота отскока мяча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_Toc48760828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14</w:t>
        </w:r>
        <w:r w:rsidRPr="00724FF3">
          <w:rPr>
            <w:webHidden/>
            <w:sz w:val="24"/>
          </w:rPr>
          <w:fldChar w:fldCharType="end"/>
        </w:r>
      </w:hyperlink>
    </w:p>
    <w:p w14:paraId="6D1FD8C3" w14:textId="41FB066E" w:rsidR="00724FF3" w:rsidRPr="00724FF3" w:rsidRDefault="00724FF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60829" w:history="1">
        <w:r w:rsidRPr="00724FF3">
          <w:rPr>
            <w:rStyle w:val="ab"/>
            <w:sz w:val="24"/>
            <w:lang w:val="kk-KZ"/>
          </w:rPr>
          <w:t>6.4</w:t>
        </w:r>
        <w:r w:rsidRPr="00724FF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724FF3">
          <w:rPr>
            <w:rStyle w:val="ab"/>
            <w:sz w:val="24"/>
            <w:lang w:val="kk-KZ"/>
          </w:rPr>
          <w:t>Отклонение от горизонтальной плоскости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_Toc48760829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14</w:t>
        </w:r>
        <w:r w:rsidRPr="00724FF3">
          <w:rPr>
            <w:webHidden/>
            <w:sz w:val="24"/>
          </w:rPr>
          <w:fldChar w:fldCharType="end"/>
        </w:r>
      </w:hyperlink>
    </w:p>
    <w:p w14:paraId="79CBA161" w14:textId="4B3467CE" w:rsidR="00724FF3" w:rsidRPr="00724FF3" w:rsidRDefault="00724FF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60830" w:history="1">
        <w:r w:rsidRPr="00724FF3">
          <w:rPr>
            <w:rStyle w:val="ab"/>
            <w:sz w:val="24"/>
            <w:lang w:val="kk-KZ"/>
          </w:rPr>
          <w:t>6.5</w:t>
        </w:r>
        <w:r w:rsidRPr="00724FF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724FF3">
          <w:rPr>
            <w:rStyle w:val="ab"/>
            <w:sz w:val="24"/>
            <w:lang w:val="kk-KZ"/>
          </w:rPr>
          <w:t>Климатические воздействия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_Toc48760830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14</w:t>
        </w:r>
        <w:r w:rsidRPr="00724FF3">
          <w:rPr>
            <w:webHidden/>
            <w:sz w:val="24"/>
          </w:rPr>
          <w:fldChar w:fldCharType="end"/>
        </w:r>
      </w:hyperlink>
    </w:p>
    <w:p w14:paraId="13FAFFDA" w14:textId="6F31E8CA" w:rsidR="00724FF3" w:rsidRPr="00724FF3" w:rsidRDefault="00724FF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60831" w:history="1">
        <w:r w:rsidRPr="00724FF3">
          <w:rPr>
            <w:rStyle w:val="ab"/>
            <w:sz w:val="24"/>
            <w:lang w:val="kk-KZ"/>
          </w:rPr>
          <w:t>6.6</w:t>
        </w:r>
        <w:r w:rsidRPr="00724FF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724FF3">
          <w:rPr>
            <w:rStyle w:val="ab"/>
            <w:sz w:val="24"/>
            <w:lang w:val="kk-KZ"/>
          </w:rPr>
          <w:t>Прочность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_Toc48760831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14</w:t>
        </w:r>
        <w:r w:rsidRPr="00724FF3">
          <w:rPr>
            <w:webHidden/>
            <w:sz w:val="24"/>
          </w:rPr>
          <w:fldChar w:fldCharType="end"/>
        </w:r>
      </w:hyperlink>
    </w:p>
    <w:p w14:paraId="1F35FA2E" w14:textId="4AE996DC" w:rsidR="00724FF3" w:rsidRPr="00724FF3" w:rsidRDefault="00724FF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60832" w:history="1">
        <w:r w:rsidRPr="00724FF3">
          <w:rPr>
            <w:rStyle w:val="ab"/>
            <w:sz w:val="24"/>
            <w:lang w:val="kk-KZ"/>
          </w:rPr>
          <w:t>6.7</w:t>
        </w:r>
        <w:r w:rsidRPr="00724FF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724FF3">
          <w:rPr>
            <w:rStyle w:val="ab"/>
            <w:sz w:val="24"/>
            <w:lang w:val="kk-KZ"/>
          </w:rPr>
          <w:t>Устойчивость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_Toc48760832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14</w:t>
        </w:r>
        <w:r w:rsidRPr="00724FF3">
          <w:rPr>
            <w:webHidden/>
            <w:sz w:val="24"/>
          </w:rPr>
          <w:fldChar w:fldCharType="end"/>
        </w:r>
      </w:hyperlink>
    </w:p>
    <w:p w14:paraId="74CB8216" w14:textId="21F2DAAD" w:rsidR="00724FF3" w:rsidRPr="00724FF3" w:rsidRDefault="00724FF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60833" w:history="1">
        <w:r w:rsidRPr="00724FF3">
          <w:rPr>
            <w:rStyle w:val="ab"/>
            <w:sz w:val="24"/>
            <w:lang w:val="kk-KZ"/>
          </w:rPr>
          <w:t>6.8</w:t>
        </w:r>
        <w:r w:rsidRPr="00724FF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724FF3">
          <w:rPr>
            <w:rStyle w:val="ab"/>
            <w:sz w:val="24"/>
            <w:lang w:val="kk-KZ"/>
          </w:rPr>
          <w:t>Опрокидывание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_Toc48760833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14</w:t>
        </w:r>
        <w:r w:rsidRPr="00724FF3">
          <w:rPr>
            <w:webHidden/>
            <w:sz w:val="24"/>
          </w:rPr>
          <w:fldChar w:fldCharType="end"/>
        </w:r>
      </w:hyperlink>
    </w:p>
    <w:p w14:paraId="3E4A7BDB" w14:textId="09C4B326" w:rsidR="00724FF3" w:rsidRPr="00724FF3" w:rsidRDefault="00724FF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60834" w:history="1">
        <w:r w:rsidRPr="00724FF3">
          <w:rPr>
            <w:rStyle w:val="ab"/>
            <w:sz w:val="24"/>
            <w:lang w:val="kk-KZ"/>
          </w:rPr>
          <w:t>6.9</w:t>
        </w:r>
        <w:r w:rsidRPr="00724FF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724FF3">
          <w:rPr>
            <w:rStyle w:val="ab"/>
            <w:sz w:val="24"/>
            <w:lang w:val="kk-KZ"/>
          </w:rPr>
          <w:t>Продолжительность и эффективность работы стопорного приспособления и колес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_Toc48760834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15</w:t>
        </w:r>
        <w:r w:rsidRPr="00724FF3">
          <w:rPr>
            <w:webHidden/>
            <w:sz w:val="24"/>
          </w:rPr>
          <w:fldChar w:fldCharType="end"/>
        </w:r>
      </w:hyperlink>
    </w:p>
    <w:p w14:paraId="4A7E4FC2" w14:textId="38034807" w:rsidR="00724FF3" w:rsidRPr="00724FF3" w:rsidRDefault="00724FF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60835" w:history="1">
        <w:r w:rsidRPr="00724FF3">
          <w:rPr>
            <w:rStyle w:val="ab"/>
            <w:sz w:val="24"/>
            <w:lang w:val="kk-KZ"/>
          </w:rPr>
          <w:t>6.10</w:t>
        </w:r>
        <w:r w:rsidRPr="00724FF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724FF3">
          <w:rPr>
            <w:rStyle w:val="ab"/>
            <w:sz w:val="24"/>
            <w:lang w:val="kk-KZ"/>
          </w:rPr>
          <w:t>Результаты испытаний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_Toc48760835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15</w:t>
        </w:r>
        <w:r w:rsidRPr="00724FF3">
          <w:rPr>
            <w:webHidden/>
            <w:sz w:val="24"/>
          </w:rPr>
          <w:fldChar w:fldCharType="end"/>
        </w:r>
      </w:hyperlink>
    </w:p>
    <w:p w14:paraId="6AC69F17" w14:textId="5B6285E3" w:rsidR="00724FF3" w:rsidRPr="00724FF3" w:rsidRDefault="00724FF3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8760836" w:history="1">
        <w:r w:rsidRPr="00724FF3">
          <w:rPr>
            <w:rStyle w:val="ab"/>
            <w:sz w:val="24"/>
          </w:rPr>
          <w:t>7</w:t>
        </w:r>
        <w:r w:rsidRPr="00724FF3">
          <w:rPr>
            <w:rFonts w:asciiTheme="minorHAnsi" w:eastAsiaTheme="minorEastAsia" w:hAnsiTheme="minorHAnsi" w:cstheme="minorBidi"/>
            <w:sz w:val="24"/>
          </w:rPr>
          <w:tab/>
        </w:r>
        <w:r w:rsidRPr="00724FF3">
          <w:rPr>
            <w:rStyle w:val="ab"/>
            <w:sz w:val="24"/>
          </w:rPr>
          <w:t>Документация, предоставляемая изготовителем/поставщиком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_Toc48760836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15</w:t>
        </w:r>
        <w:r w:rsidRPr="00724FF3">
          <w:rPr>
            <w:webHidden/>
            <w:sz w:val="24"/>
          </w:rPr>
          <w:fldChar w:fldCharType="end"/>
        </w:r>
      </w:hyperlink>
    </w:p>
    <w:p w14:paraId="60D2187C" w14:textId="078AD5B0" w:rsidR="00724FF3" w:rsidRPr="00724FF3" w:rsidRDefault="00724FF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60837" w:history="1">
        <w:r w:rsidRPr="00724FF3">
          <w:rPr>
            <w:rStyle w:val="ab"/>
            <w:sz w:val="24"/>
            <w:lang w:val="kk-KZ"/>
          </w:rPr>
          <w:t>7.1</w:t>
        </w:r>
        <w:r w:rsidRPr="00724FF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724FF3">
          <w:rPr>
            <w:rStyle w:val="ab"/>
            <w:sz w:val="24"/>
            <w:lang w:val="kk-KZ"/>
          </w:rPr>
          <w:t>Общие требования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_Toc48760837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15</w:t>
        </w:r>
        <w:r w:rsidRPr="00724FF3">
          <w:rPr>
            <w:webHidden/>
            <w:sz w:val="24"/>
          </w:rPr>
          <w:fldChar w:fldCharType="end"/>
        </w:r>
      </w:hyperlink>
    </w:p>
    <w:p w14:paraId="770232DF" w14:textId="23D43D40" w:rsidR="00724FF3" w:rsidRPr="00724FF3" w:rsidRDefault="00724FF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60838" w:history="1">
        <w:r w:rsidRPr="00724FF3">
          <w:rPr>
            <w:rStyle w:val="ab"/>
            <w:sz w:val="24"/>
            <w:lang w:val="kk-KZ"/>
          </w:rPr>
          <w:t>7.2</w:t>
        </w:r>
        <w:r w:rsidRPr="00724FF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724FF3">
          <w:rPr>
            <w:rStyle w:val="ab"/>
            <w:sz w:val="24"/>
            <w:lang w:val="kk-KZ"/>
          </w:rPr>
          <w:t>Руководство по монтажу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_Toc48760838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15</w:t>
        </w:r>
        <w:r w:rsidRPr="00724FF3">
          <w:rPr>
            <w:webHidden/>
            <w:sz w:val="24"/>
          </w:rPr>
          <w:fldChar w:fldCharType="end"/>
        </w:r>
      </w:hyperlink>
    </w:p>
    <w:p w14:paraId="2A668F72" w14:textId="0C69B8B9" w:rsidR="00724FF3" w:rsidRPr="00724FF3" w:rsidRDefault="00724FF3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8760839" w:history="1">
        <w:r w:rsidRPr="00724FF3">
          <w:rPr>
            <w:rStyle w:val="ab"/>
            <w:sz w:val="24"/>
            <w:lang w:val="kk-KZ"/>
          </w:rPr>
          <w:t>7.3</w:t>
        </w:r>
        <w:r w:rsidRPr="00724FF3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724FF3">
          <w:rPr>
            <w:rStyle w:val="ab"/>
            <w:sz w:val="24"/>
            <w:lang w:val="kk-KZ"/>
          </w:rPr>
          <w:t>Инструкция по эксплуатации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_Toc48760839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15</w:t>
        </w:r>
        <w:r w:rsidRPr="00724FF3">
          <w:rPr>
            <w:webHidden/>
            <w:sz w:val="24"/>
          </w:rPr>
          <w:fldChar w:fldCharType="end"/>
        </w:r>
      </w:hyperlink>
    </w:p>
    <w:p w14:paraId="3B99DAC3" w14:textId="5764D20D" w:rsidR="00724FF3" w:rsidRPr="00724FF3" w:rsidRDefault="00724FF3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8760840" w:history="1">
        <w:r w:rsidRPr="00724FF3">
          <w:rPr>
            <w:rStyle w:val="ab"/>
            <w:sz w:val="24"/>
          </w:rPr>
          <w:t>8</w:t>
        </w:r>
        <w:r w:rsidRPr="00724FF3">
          <w:rPr>
            <w:rFonts w:asciiTheme="minorHAnsi" w:eastAsiaTheme="minorEastAsia" w:hAnsiTheme="minorHAnsi" w:cstheme="minorBidi"/>
            <w:sz w:val="24"/>
          </w:rPr>
          <w:tab/>
        </w:r>
        <w:r w:rsidRPr="00724FF3">
          <w:rPr>
            <w:rStyle w:val="ab"/>
            <w:sz w:val="24"/>
          </w:rPr>
          <w:t>Маркировка</w:t>
        </w:r>
        <w:r w:rsidRPr="00724FF3">
          <w:rPr>
            <w:webHidden/>
            <w:sz w:val="24"/>
          </w:rPr>
          <w:tab/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_Toc48760840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16</w:t>
        </w:r>
        <w:r w:rsidRPr="00724FF3">
          <w:rPr>
            <w:webHidden/>
            <w:sz w:val="24"/>
          </w:rPr>
          <w:fldChar w:fldCharType="end"/>
        </w:r>
      </w:hyperlink>
    </w:p>
    <w:p w14:paraId="186A3638" w14:textId="645CC71E" w:rsidR="00724FF3" w:rsidRPr="00724FF3" w:rsidRDefault="00724FF3" w:rsidP="0051278E">
      <w:pPr>
        <w:pStyle w:val="12"/>
        <w:tabs>
          <w:tab w:val="clear" w:pos="9180"/>
          <w:tab w:val="left" w:pos="9072"/>
        </w:tabs>
        <w:ind w:right="141"/>
        <w:rPr>
          <w:rFonts w:asciiTheme="minorHAnsi" w:eastAsiaTheme="minorEastAsia" w:hAnsiTheme="minorHAnsi" w:cstheme="minorBidi"/>
          <w:sz w:val="24"/>
        </w:rPr>
      </w:pPr>
      <w:hyperlink w:anchor="_Toc48760841" w:history="1">
        <w:r w:rsidRPr="00724FF3">
          <w:rPr>
            <w:rStyle w:val="ab"/>
            <w:sz w:val="24"/>
          </w:rPr>
          <w:t>Приложение А</w:t>
        </w:r>
        <w:r w:rsidRPr="00724FF3">
          <w:rPr>
            <w:webHidden/>
            <w:sz w:val="24"/>
          </w:rPr>
          <w:tab/>
        </w:r>
        <w:r w:rsidRPr="00724FF3">
          <w:rPr>
            <w:i/>
            <w:webHidden/>
            <w:sz w:val="24"/>
          </w:rPr>
          <w:t>(обязат</w:t>
        </w:r>
        <w:r w:rsidRPr="00724FF3">
          <w:rPr>
            <w:i/>
            <w:webHidden/>
            <w:sz w:val="24"/>
          </w:rPr>
          <w:t>е</w:t>
        </w:r>
        <w:r w:rsidRPr="00724FF3">
          <w:rPr>
            <w:i/>
            <w:webHidden/>
            <w:sz w:val="24"/>
          </w:rPr>
          <w:t>льное)</w:t>
        </w:r>
        <w:r>
          <w:rPr>
            <w:webHidden/>
            <w:sz w:val="24"/>
          </w:rPr>
          <w:t xml:space="preserve"> Оценка плоско</w:t>
        </w:r>
        <w:r w:rsidR="0051278E">
          <w:rPr>
            <w:webHidden/>
            <w:sz w:val="24"/>
          </w:rPr>
          <w:t xml:space="preserve">стности поверхности половины столешницы                                                                                                      </w:t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_Toc48760841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17</w:t>
        </w:r>
        <w:r w:rsidRPr="00724FF3">
          <w:rPr>
            <w:webHidden/>
            <w:sz w:val="24"/>
          </w:rPr>
          <w:fldChar w:fldCharType="end"/>
        </w:r>
      </w:hyperlink>
    </w:p>
    <w:p w14:paraId="3DAED1D8" w14:textId="0B7CBC0C" w:rsidR="00724FF3" w:rsidRPr="00724FF3" w:rsidRDefault="00724FF3" w:rsidP="0051278E">
      <w:pPr>
        <w:pStyle w:val="12"/>
        <w:tabs>
          <w:tab w:val="clear" w:pos="9180"/>
          <w:tab w:val="left" w:pos="9072"/>
        </w:tabs>
        <w:ind w:right="-1"/>
        <w:rPr>
          <w:rFonts w:asciiTheme="minorHAnsi" w:eastAsiaTheme="minorEastAsia" w:hAnsiTheme="minorHAnsi" w:cstheme="minorBidi"/>
          <w:sz w:val="24"/>
        </w:rPr>
      </w:pPr>
      <w:hyperlink w:anchor="_Toc48760842" w:history="1">
        <w:r w:rsidRPr="00724FF3">
          <w:rPr>
            <w:rStyle w:val="ab"/>
            <w:sz w:val="24"/>
          </w:rPr>
          <w:t>Приложение Б</w:t>
        </w:r>
        <w:r w:rsidRPr="00724FF3">
          <w:rPr>
            <w:webHidden/>
            <w:sz w:val="24"/>
          </w:rPr>
          <w:tab/>
        </w:r>
        <w:r w:rsidR="0051278E" w:rsidRPr="0051278E">
          <w:rPr>
            <w:i/>
            <w:webHidden/>
            <w:sz w:val="24"/>
          </w:rPr>
          <w:t>(обяза</w:t>
        </w:r>
        <w:r w:rsidR="0051278E" w:rsidRPr="0051278E">
          <w:rPr>
            <w:i/>
            <w:webHidden/>
            <w:sz w:val="24"/>
          </w:rPr>
          <w:t>т</w:t>
        </w:r>
        <w:r w:rsidR="0051278E" w:rsidRPr="0051278E">
          <w:rPr>
            <w:i/>
            <w:webHidden/>
            <w:sz w:val="24"/>
          </w:rPr>
          <w:t xml:space="preserve">ельное) </w:t>
        </w:r>
        <w:r w:rsidR="0051278E">
          <w:rPr>
            <w:webHidden/>
            <w:sz w:val="24"/>
          </w:rPr>
          <w:t xml:space="preserve">Определение высоты отскока мяча                                     </w:t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_Toc48760842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18</w:t>
        </w:r>
        <w:r w:rsidRPr="00724FF3">
          <w:rPr>
            <w:webHidden/>
            <w:sz w:val="24"/>
          </w:rPr>
          <w:fldChar w:fldCharType="end"/>
        </w:r>
      </w:hyperlink>
    </w:p>
    <w:p w14:paraId="76B51A97" w14:textId="57C0DEB3" w:rsidR="00724FF3" w:rsidRPr="00724FF3" w:rsidRDefault="00724FF3" w:rsidP="0051278E">
      <w:pPr>
        <w:pStyle w:val="12"/>
        <w:tabs>
          <w:tab w:val="clear" w:pos="9180"/>
          <w:tab w:val="left" w:pos="9072"/>
        </w:tabs>
        <w:ind w:right="141"/>
        <w:rPr>
          <w:rFonts w:asciiTheme="minorHAnsi" w:eastAsiaTheme="minorEastAsia" w:hAnsiTheme="minorHAnsi" w:cstheme="minorBidi"/>
          <w:sz w:val="24"/>
        </w:rPr>
      </w:pPr>
      <w:hyperlink w:anchor="_Toc48760843" w:history="1">
        <w:r w:rsidRPr="00724FF3">
          <w:rPr>
            <w:rStyle w:val="ab"/>
            <w:sz w:val="24"/>
          </w:rPr>
          <w:t>Приложение В</w:t>
        </w:r>
        <w:r w:rsidRPr="00724FF3">
          <w:rPr>
            <w:webHidden/>
            <w:sz w:val="24"/>
          </w:rPr>
          <w:tab/>
        </w:r>
        <w:r w:rsidR="0051278E" w:rsidRPr="0051278E">
          <w:rPr>
            <w:i/>
            <w:webHidden/>
            <w:sz w:val="24"/>
          </w:rPr>
          <w:t>(обязате</w:t>
        </w:r>
        <w:r w:rsidR="0051278E" w:rsidRPr="0051278E">
          <w:rPr>
            <w:i/>
            <w:webHidden/>
            <w:sz w:val="24"/>
          </w:rPr>
          <w:t>л</w:t>
        </w:r>
        <w:r w:rsidR="0051278E" w:rsidRPr="0051278E">
          <w:rPr>
            <w:i/>
            <w:webHidden/>
            <w:sz w:val="24"/>
          </w:rPr>
          <w:t xml:space="preserve">ьное) </w:t>
        </w:r>
        <w:r w:rsidR="0051278E">
          <w:rPr>
            <w:webHidden/>
            <w:sz w:val="24"/>
          </w:rPr>
          <w:t xml:space="preserve">Испытания устойчивости каркаса стола для настольного тенниса                                                                                                            </w:t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_Toc48760843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20</w:t>
        </w:r>
        <w:r w:rsidRPr="00724FF3">
          <w:rPr>
            <w:webHidden/>
            <w:sz w:val="24"/>
          </w:rPr>
          <w:fldChar w:fldCharType="end"/>
        </w:r>
      </w:hyperlink>
    </w:p>
    <w:p w14:paraId="1CCA0BDE" w14:textId="10A0521A" w:rsidR="00724FF3" w:rsidRPr="00724FF3" w:rsidRDefault="00724FF3" w:rsidP="0051278E">
      <w:pPr>
        <w:pStyle w:val="12"/>
        <w:tabs>
          <w:tab w:val="clear" w:pos="9180"/>
          <w:tab w:val="left" w:pos="9072"/>
        </w:tabs>
        <w:ind w:right="141"/>
        <w:rPr>
          <w:rFonts w:asciiTheme="minorHAnsi" w:eastAsiaTheme="minorEastAsia" w:hAnsiTheme="minorHAnsi" w:cstheme="minorBidi"/>
          <w:sz w:val="24"/>
        </w:rPr>
      </w:pPr>
      <w:hyperlink w:anchor="_Toc48760844" w:history="1">
        <w:r w:rsidRPr="00724FF3">
          <w:rPr>
            <w:rStyle w:val="ab"/>
            <w:sz w:val="24"/>
          </w:rPr>
          <w:t>Приложение Г</w:t>
        </w:r>
        <w:r w:rsidRPr="00724FF3">
          <w:rPr>
            <w:webHidden/>
            <w:sz w:val="24"/>
          </w:rPr>
          <w:tab/>
        </w:r>
        <w:r w:rsidR="0051278E" w:rsidRPr="0051278E">
          <w:rPr>
            <w:i/>
            <w:webHidden/>
            <w:sz w:val="24"/>
          </w:rPr>
          <w:t>(обязат</w:t>
        </w:r>
        <w:r w:rsidR="0051278E" w:rsidRPr="0051278E">
          <w:rPr>
            <w:i/>
            <w:webHidden/>
            <w:sz w:val="24"/>
          </w:rPr>
          <w:t>е</w:t>
        </w:r>
        <w:r w:rsidR="0051278E" w:rsidRPr="0051278E">
          <w:rPr>
            <w:i/>
            <w:webHidden/>
            <w:sz w:val="24"/>
          </w:rPr>
          <w:t>льное)</w:t>
        </w:r>
        <w:r w:rsidR="0051278E" w:rsidRPr="0051278E">
          <w:rPr>
            <w:webHidden/>
            <w:sz w:val="24"/>
          </w:rPr>
          <w:t xml:space="preserve"> </w:t>
        </w:r>
        <w:r w:rsidR="0051278E">
          <w:rPr>
            <w:webHidden/>
            <w:sz w:val="24"/>
          </w:rPr>
          <w:t xml:space="preserve">Испытания на климтические воздействия                        </w:t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_Toc48760844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21</w:t>
        </w:r>
        <w:r w:rsidRPr="00724FF3">
          <w:rPr>
            <w:webHidden/>
            <w:sz w:val="24"/>
          </w:rPr>
          <w:fldChar w:fldCharType="end"/>
        </w:r>
      </w:hyperlink>
    </w:p>
    <w:p w14:paraId="0E36049D" w14:textId="52D974B6" w:rsidR="00724FF3" w:rsidRPr="00724FF3" w:rsidRDefault="00724FF3" w:rsidP="0051278E">
      <w:pPr>
        <w:pStyle w:val="12"/>
        <w:tabs>
          <w:tab w:val="clear" w:pos="9180"/>
          <w:tab w:val="left" w:pos="9072"/>
        </w:tabs>
        <w:ind w:right="141"/>
        <w:rPr>
          <w:rFonts w:asciiTheme="minorHAnsi" w:eastAsiaTheme="minorEastAsia" w:hAnsiTheme="minorHAnsi" w:cstheme="minorBidi"/>
          <w:sz w:val="24"/>
        </w:rPr>
      </w:pPr>
      <w:hyperlink w:anchor="_Toc48760845" w:history="1">
        <w:r w:rsidRPr="00724FF3">
          <w:rPr>
            <w:rStyle w:val="ab"/>
            <w:sz w:val="24"/>
          </w:rPr>
          <w:t>Приложение Д</w:t>
        </w:r>
        <w:r w:rsidRPr="0051278E">
          <w:rPr>
            <w:i/>
            <w:webHidden/>
            <w:sz w:val="24"/>
          </w:rPr>
          <w:tab/>
        </w:r>
        <w:r w:rsidR="0051278E" w:rsidRPr="0051278E">
          <w:rPr>
            <w:i/>
            <w:webHidden/>
            <w:sz w:val="24"/>
          </w:rPr>
          <w:t>(</w:t>
        </w:r>
        <w:r w:rsidR="0051278E" w:rsidRPr="0051278E">
          <w:rPr>
            <w:i/>
            <w:webHidden/>
            <w:sz w:val="24"/>
          </w:rPr>
          <w:t>обязательное)</w:t>
        </w:r>
        <w:r w:rsidR="0051278E" w:rsidRPr="0051278E">
          <w:rPr>
            <w:webHidden/>
            <w:sz w:val="24"/>
          </w:rPr>
          <w:t xml:space="preserve"> </w:t>
        </w:r>
        <w:r w:rsidR="0051278E">
          <w:rPr>
            <w:webHidden/>
            <w:sz w:val="24"/>
          </w:rPr>
          <w:t xml:space="preserve">Испытания на прочность                                                    </w:t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_Toc48760845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23</w:t>
        </w:r>
        <w:r w:rsidRPr="00724FF3">
          <w:rPr>
            <w:webHidden/>
            <w:sz w:val="24"/>
          </w:rPr>
          <w:fldChar w:fldCharType="end"/>
        </w:r>
      </w:hyperlink>
    </w:p>
    <w:p w14:paraId="495BC105" w14:textId="6480C21B" w:rsidR="00724FF3" w:rsidRPr="00724FF3" w:rsidRDefault="00724FF3" w:rsidP="0051278E">
      <w:pPr>
        <w:pStyle w:val="12"/>
        <w:tabs>
          <w:tab w:val="clear" w:pos="9180"/>
          <w:tab w:val="left" w:pos="9072"/>
        </w:tabs>
        <w:ind w:right="141"/>
        <w:rPr>
          <w:rFonts w:asciiTheme="minorHAnsi" w:eastAsiaTheme="minorEastAsia" w:hAnsiTheme="minorHAnsi" w:cstheme="minorBidi"/>
          <w:sz w:val="24"/>
        </w:rPr>
      </w:pPr>
      <w:hyperlink w:anchor="_Toc48760846" w:history="1">
        <w:r w:rsidRPr="00724FF3">
          <w:rPr>
            <w:rStyle w:val="ab"/>
            <w:sz w:val="24"/>
          </w:rPr>
          <w:t>Приложение Е</w:t>
        </w:r>
        <w:r w:rsidRPr="00724FF3">
          <w:rPr>
            <w:webHidden/>
            <w:sz w:val="24"/>
          </w:rPr>
          <w:tab/>
        </w:r>
        <w:r w:rsidR="0051278E" w:rsidRPr="0051278E">
          <w:rPr>
            <w:i/>
            <w:webHidden/>
            <w:sz w:val="24"/>
          </w:rPr>
          <w:t>(обязат</w:t>
        </w:r>
        <w:r w:rsidR="0051278E" w:rsidRPr="0051278E">
          <w:rPr>
            <w:i/>
            <w:webHidden/>
            <w:sz w:val="24"/>
          </w:rPr>
          <w:t>е</w:t>
        </w:r>
        <w:r w:rsidR="0051278E" w:rsidRPr="0051278E">
          <w:rPr>
            <w:i/>
            <w:webHidden/>
            <w:sz w:val="24"/>
          </w:rPr>
          <w:t>льное)</w:t>
        </w:r>
        <w:r w:rsidR="0051278E" w:rsidRPr="0051278E">
          <w:rPr>
            <w:webHidden/>
            <w:sz w:val="24"/>
          </w:rPr>
          <w:t xml:space="preserve"> </w:t>
        </w:r>
        <w:r w:rsidR="0051278E">
          <w:rPr>
            <w:webHidden/>
            <w:sz w:val="24"/>
          </w:rPr>
          <w:t xml:space="preserve">Испытания на устойчивость                                               </w:t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_Toc48760846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24</w:t>
        </w:r>
        <w:r w:rsidRPr="00724FF3">
          <w:rPr>
            <w:webHidden/>
            <w:sz w:val="24"/>
          </w:rPr>
          <w:fldChar w:fldCharType="end"/>
        </w:r>
      </w:hyperlink>
    </w:p>
    <w:p w14:paraId="6008A951" w14:textId="72712E7A" w:rsidR="00724FF3" w:rsidRPr="00724FF3" w:rsidRDefault="00724FF3" w:rsidP="0051278E">
      <w:pPr>
        <w:pStyle w:val="12"/>
        <w:tabs>
          <w:tab w:val="clear" w:pos="9180"/>
          <w:tab w:val="left" w:pos="9072"/>
        </w:tabs>
        <w:ind w:right="141"/>
        <w:rPr>
          <w:rFonts w:asciiTheme="minorHAnsi" w:eastAsiaTheme="minorEastAsia" w:hAnsiTheme="minorHAnsi" w:cstheme="minorBidi"/>
          <w:sz w:val="24"/>
        </w:rPr>
      </w:pPr>
      <w:hyperlink w:anchor="_Toc48760847" w:history="1">
        <w:r w:rsidRPr="00724FF3">
          <w:rPr>
            <w:rStyle w:val="ab"/>
            <w:sz w:val="24"/>
          </w:rPr>
          <w:t>Приложение Ж</w:t>
        </w:r>
        <w:r w:rsidR="0051278E">
          <w:rPr>
            <w:rStyle w:val="ab"/>
            <w:sz w:val="24"/>
          </w:rPr>
          <w:t xml:space="preserve"> </w:t>
        </w:r>
        <w:r w:rsidR="0051278E" w:rsidRPr="0051278E">
          <w:rPr>
            <w:rStyle w:val="ab"/>
            <w:i/>
            <w:webHidden/>
            <w:sz w:val="24"/>
          </w:rPr>
          <w:t>(обязатель</w:t>
        </w:r>
        <w:r w:rsidR="0051278E" w:rsidRPr="0051278E">
          <w:rPr>
            <w:rStyle w:val="ab"/>
            <w:i/>
            <w:webHidden/>
            <w:sz w:val="24"/>
          </w:rPr>
          <w:t>н</w:t>
        </w:r>
        <w:r w:rsidR="0051278E" w:rsidRPr="0051278E">
          <w:rPr>
            <w:rStyle w:val="ab"/>
            <w:i/>
            <w:webHidden/>
            <w:sz w:val="24"/>
          </w:rPr>
          <w:t>ое)</w:t>
        </w:r>
        <w:r w:rsidR="0051278E">
          <w:rPr>
            <w:rStyle w:val="ab"/>
            <w:i/>
            <w:webHidden/>
            <w:sz w:val="24"/>
          </w:rPr>
          <w:t xml:space="preserve"> </w:t>
        </w:r>
        <w:r w:rsidR="0051278E">
          <w:rPr>
            <w:rStyle w:val="ab"/>
            <w:webHidden/>
            <w:sz w:val="24"/>
          </w:rPr>
          <w:t xml:space="preserve">Испытания на опркидывания                                            </w:t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_Toc48760847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27</w:t>
        </w:r>
        <w:r w:rsidRPr="00724FF3">
          <w:rPr>
            <w:webHidden/>
            <w:sz w:val="24"/>
          </w:rPr>
          <w:fldChar w:fldCharType="end"/>
        </w:r>
      </w:hyperlink>
    </w:p>
    <w:p w14:paraId="475473B9" w14:textId="3999F76D" w:rsidR="00724FF3" w:rsidRPr="00724FF3" w:rsidRDefault="00724FF3" w:rsidP="0051278E">
      <w:pPr>
        <w:pStyle w:val="12"/>
        <w:tabs>
          <w:tab w:val="clear" w:pos="9180"/>
          <w:tab w:val="left" w:pos="9072"/>
        </w:tabs>
        <w:ind w:right="141"/>
        <w:rPr>
          <w:rFonts w:asciiTheme="minorHAnsi" w:eastAsiaTheme="minorEastAsia" w:hAnsiTheme="minorHAnsi" w:cstheme="minorBidi"/>
          <w:sz w:val="24"/>
        </w:rPr>
      </w:pPr>
      <w:hyperlink w:anchor="_Toc48760848" w:history="1">
        <w:r w:rsidRPr="00724FF3">
          <w:rPr>
            <w:rStyle w:val="ab"/>
            <w:sz w:val="24"/>
          </w:rPr>
          <w:t>Приложение И</w:t>
        </w:r>
        <w:r w:rsidRPr="00724FF3">
          <w:rPr>
            <w:webHidden/>
            <w:sz w:val="24"/>
          </w:rPr>
          <w:tab/>
        </w:r>
        <w:r w:rsidR="0051278E">
          <w:rPr>
            <w:webHidden/>
            <w:sz w:val="24"/>
          </w:rPr>
          <w:t xml:space="preserve"> </w:t>
        </w:r>
        <w:r w:rsidR="0051278E" w:rsidRPr="0051278E">
          <w:rPr>
            <w:i/>
            <w:webHidden/>
            <w:sz w:val="24"/>
          </w:rPr>
          <w:t xml:space="preserve">(обязательное) </w:t>
        </w:r>
        <w:r w:rsidR="0051278E">
          <w:rPr>
            <w:webHidden/>
            <w:sz w:val="24"/>
          </w:rPr>
          <w:t xml:space="preserve">Испытания на продолжительность и эффективность работы стопорного приспособления и колес                                               </w:t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_Toc48760848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2</w:t>
        </w:r>
        <w:r w:rsidRPr="00724FF3">
          <w:rPr>
            <w:webHidden/>
            <w:sz w:val="24"/>
          </w:rPr>
          <w:t>8</w:t>
        </w:r>
        <w:r w:rsidRPr="00724FF3">
          <w:rPr>
            <w:webHidden/>
            <w:sz w:val="24"/>
          </w:rPr>
          <w:fldChar w:fldCharType="end"/>
        </w:r>
      </w:hyperlink>
    </w:p>
    <w:p w14:paraId="0DE85E3F" w14:textId="1845BB59" w:rsidR="00724FF3" w:rsidRPr="00724FF3" w:rsidRDefault="00724FF3" w:rsidP="0051278E">
      <w:pPr>
        <w:pStyle w:val="12"/>
        <w:tabs>
          <w:tab w:val="clear" w:pos="9180"/>
          <w:tab w:val="left" w:pos="9072"/>
        </w:tabs>
        <w:ind w:right="141"/>
        <w:rPr>
          <w:rFonts w:asciiTheme="minorHAnsi" w:eastAsiaTheme="minorEastAsia" w:hAnsiTheme="minorHAnsi" w:cstheme="minorBidi"/>
          <w:sz w:val="24"/>
        </w:rPr>
      </w:pPr>
      <w:hyperlink w:anchor="_Toc48760849" w:history="1">
        <w:r w:rsidRPr="00724FF3">
          <w:rPr>
            <w:rStyle w:val="ab"/>
            <w:sz w:val="24"/>
          </w:rPr>
          <w:t>Библиография</w:t>
        </w:r>
        <w:r w:rsidRPr="00724FF3">
          <w:rPr>
            <w:webHidden/>
            <w:sz w:val="24"/>
          </w:rPr>
          <w:tab/>
        </w:r>
        <w:r w:rsidR="0051278E">
          <w:rPr>
            <w:webHidden/>
            <w:sz w:val="24"/>
          </w:rPr>
          <w:t xml:space="preserve">                                                                                                                          </w:t>
        </w:r>
        <w:r w:rsidRPr="00724FF3">
          <w:rPr>
            <w:webHidden/>
            <w:sz w:val="24"/>
          </w:rPr>
          <w:fldChar w:fldCharType="begin"/>
        </w:r>
        <w:r w:rsidRPr="00724FF3">
          <w:rPr>
            <w:webHidden/>
            <w:sz w:val="24"/>
          </w:rPr>
          <w:instrText xml:space="preserve"> PAGEREF _Toc48760849 \h </w:instrText>
        </w:r>
        <w:r w:rsidRPr="00724FF3">
          <w:rPr>
            <w:webHidden/>
            <w:sz w:val="24"/>
          </w:rPr>
        </w:r>
        <w:r w:rsidRPr="00724FF3">
          <w:rPr>
            <w:webHidden/>
            <w:sz w:val="24"/>
          </w:rPr>
          <w:fldChar w:fldCharType="separate"/>
        </w:r>
        <w:r w:rsidRPr="00724FF3">
          <w:rPr>
            <w:webHidden/>
            <w:sz w:val="24"/>
          </w:rPr>
          <w:t>31</w:t>
        </w:r>
        <w:r w:rsidRPr="00724FF3">
          <w:rPr>
            <w:webHidden/>
            <w:sz w:val="24"/>
          </w:rPr>
          <w:fldChar w:fldCharType="end"/>
        </w:r>
      </w:hyperlink>
    </w:p>
    <w:p w14:paraId="2977EC40" w14:textId="77777777" w:rsidR="00B3255F" w:rsidRPr="001B0A5F" w:rsidRDefault="00BF396E" w:rsidP="001B0A5F">
      <w:pPr>
        <w:tabs>
          <w:tab w:val="left" w:pos="284"/>
          <w:tab w:val="left" w:pos="1276"/>
        </w:tabs>
        <w:autoSpaceDE w:val="0"/>
        <w:autoSpaceDN w:val="0"/>
        <w:adjustRightInd w:val="0"/>
        <w:spacing w:before="120" w:after="120"/>
        <w:jc w:val="center"/>
        <w:rPr>
          <w:b/>
          <w:sz w:val="24"/>
        </w:rPr>
      </w:pPr>
      <w:r w:rsidRPr="001A4061">
        <w:rPr>
          <w:b/>
          <w:bCs/>
          <w:sz w:val="24"/>
        </w:rPr>
        <w:fldChar w:fldCharType="end"/>
      </w:r>
    </w:p>
    <w:p w14:paraId="0247066D" w14:textId="79654B8B" w:rsidR="0051278E" w:rsidRPr="00724FF3" w:rsidRDefault="0051278E" w:rsidP="0051278E">
      <w:pPr>
        <w:pStyle w:val="Pa3"/>
        <w:spacing w:line="240" w:lineRule="auto"/>
        <w:ind w:firstLine="567"/>
        <w:jc w:val="center"/>
        <w:rPr>
          <w:rFonts w:ascii="Times New Roman" w:hAnsi="Times New Roman" w:cs="Times New Roman"/>
          <w:color w:val="000000"/>
        </w:rPr>
      </w:pPr>
      <w:bookmarkStart w:id="6" w:name="_GoBack"/>
      <w:bookmarkEnd w:id="6"/>
    </w:p>
    <w:p w14:paraId="700343D3" w14:textId="77777777" w:rsidR="00205DDC" w:rsidRPr="0051278E" w:rsidRDefault="00205DDC" w:rsidP="001A4061">
      <w:pPr>
        <w:pStyle w:val="12"/>
        <w:rPr>
          <w:rStyle w:val="ab"/>
          <w:sz w:val="24"/>
          <w:u w:val="none"/>
        </w:rPr>
      </w:pPr>
    </w:p>
    <w:p w14:paraId="484DD7E2" w14:textId="77777777" w:rsidR="00DE3B36" w:rsidRDefault="00DE3B36" w:rsidP="00DE3B36">
      <w:pPr>
        <w:ind w:firstLine="567"/>
        <w:rPr>
          <w:sz w:val="24"/>
        </w:rPr>
      </w:pPr>
    </w:p>
    <w:p w14:paraId="6D5FD809" w14:textId="77777777" w:rsidR="00F07E0E" w:rsidRPr="004E5AB6" w:rsidRDefault="00F07E0E" w:rsidP="00DE3B36">
      <w:pPr>
        <w:ind w:firstLine="567"/>
        <w:rPr>
          <w:sz w:val="24"/>
        </w:rPr>
        <w:sectPr w:rsidR="00F07E0E" w:rsidRPr="004E5AB6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14:paraId="10EFB06F" w14:textId="77777777" w:rsidR="00651C2C" w:rsidRPr="00801916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14:paraId="565039CF" w14:textId="77777777" w:rsidR="008C1A90" w:rsidRPr="00FA0696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4B434D2F" w14:textId="77777777" w:rsidR="00132780" w:rsidRPr="00DE3044" w:rsidRDefault="00132780" w:rsidP="00132780">
      <w:pPr>
        <w:spacing w:line="276" w:lineRule="auto"/>
        <w:jc w:val="center"/>
        <w:rPr>
          <w:b/>
          <w:sz w:val="24"/>
        </w:rPr>
      </w:pPr>
      <w:r>
        <w:rPr>
          <w:b/>
          <w:bCs/>
          <w:color w:val="000000"/>
          <w:sz w:val="24"/>
          <w:lang w:val="kk-KZ"/>
        </w:rPr>
        <w:t xml:space="preserve">Оборудование для спортивных игр </w:t>
      </w:r>
    </w:p>
    <w:p w14:paraId="6FF4D90A" w14:textId="77777777" w:rsidR="00132780" w:rsidRPr="00FE0BD0" w:rsidRDefault="00132780" w:rsidP="00132780">
      <w:pPr>
        <w:spacing w:line="276" w:lineRule="auto"/>
        <w:jc w:val="center"/>
        <w:rPr>
          <w:b/>
          <w:sz w:val="24"/>
        </w:rPr>
      </w:pPr>
    </w:p>
    <w:p w14:paraId="1F375417" w14:textId="77777777" w:rsidR="00132780" w:rsidRDefault="00132780" w:rsidP="00132780">
      <w:pPr>
        <w:jc w:val="center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t>СТОЛЫ ДЛЯ НАСТОЛЬНОГО ТЕННИСА</w:t>
      </w:r>
    </w:p>
    <w:p w14:paraId="28A1A8C9" w14:textId="77777777" w:rsidR="00132780" w:rsidRDefault="00132780" w:rsidP="00132780">
      <w:pPr>
        <w:jc w:val="center"/>
        <w:rPr>
          <w:b/>
          <w:bCs/>
          <w:sz w:val="24"/>
          <w:lang w:val="kk-KZ"/>
        </w:rPr>
      </w:pPr>
    </w:p>
    <w:p w14:paraId="5CD4E3DC" w14:textId="77777777" w:rsidR="00132780" w:rsidRPr="00345776" w:rsidRDefault="00132780" w:rsidP="00132780">
      <w:pPr>
        <w:jc w:val="center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t>Функциональные требования, требования безопасности и методы испытаний</w:t>
      </w:r>
    </w:p>
    <w:p w14:paraId="178C2B06" w14:textId="77777777" w:rsidR="0022196A" w:rsidRPr="002C22F4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  <w:r w:rsidRPr="002C22F4">
        <w:rPr>
          <w:sz w:val="24"/>
        </w:rPr>
        <w:t xml:space="preserve"> </w:t>
      </w:r>
    </w:p>
    <w:p w14:paraId="775B4EC2" w14:textId="77777777" w:rsidR="00E46177" w:rsidRPr="00E37384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E46177">
        <w:rPr>
          <w:b/>
          <w:bCs/>
          <w:sz w:val="24"/>
        </w:rPr>
        <w:t xml:space="preserve">Дата введения  ________________ </w:t>
      </w:r>
    </w:p>
    <w:p w14:paraId="04E9508E" w14:textId="77777777" w:rsidR="00502AC4" w:rsidRPr="00E37384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05C4169B" w14:textId="77777777" w:rsidR="00A321B1" w:rsidRDefault="00A321B1" w:rsidP="00342E7E">
      <w:pPr>
        <w:ind w:firstLine="567"/>
        <w:rPr>
          <w:sz w:val="20"/>
          <w:szCs w:val="20"/>
        </w:rPr>
      </w:pPr>
    </w:p>
    <w:p w14:paraId="4EA3E291" w14:textId="77777777" w:rsidR="00190D2A" w:rsidRPr="007E673B" w:rsidRDefault="005E2168" w:rsidP="00264E0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7" w:name="_Toc48760803"/>
      <w:r w:rsidRPr="007E673B">
        <w:rPr>
          <w:sz w:val="24"/>
          <w:szCs w:val="24"/>
        </w:rPr>
        <w:t>Область применения</w:t>
      </w:r>
      <w:bookmarkEnd w:id="7"/>
    </w:p>
    <w:p w14:paraId="2FBBADB9" w14:textId="77777777" w:rsidR="00DE3044" w:rsidRPr="00DE3044" w:rsidRDefault="00DE3044" w:rsidP="00DE3044">
      <w:pPr>
        <w:ind w:firstLine="567"/>
        <w:rPr>
          <w:sz w:val="24"/>
        </w:rPr>
      </w:pPr>
      <w:bookmarkStart w:id="8" w:name="SUB104"/>
      <w:bookmarkEnd w:id="8"/>
    </w:p>
    <w:p w14:paraId="366691EC" w14:textId="366E63C4" w:rsidR="00132780" w:rsidRPr="00132780" w:rsidRDefault="00132780" w:rsidP="00132780">
      <w:pPr>
        <w:ind w:firstLine="567"/>
        <w:rPr>
          <w:sz w:val="24"/>
        </w:rPr>
      </w:pPr>
      <w:r w:rsidRPr="00132780">
        <w:rPr>
          <w:sz w:val="24"/>
        </w:rPr>
        <w:t>Настоящий стандарт распространяется на столы для настольного тенниса типов 1</w:t>
      </w:r>
      <w:r>
        <w:rPr>
          <w:sz w:val="24"/>
        </w:rPr>
        <w:t xml:space="preserve"> – </w:t>
      </w:r>
      <w:r w:rsidRPr="00132780">
        <w:rPr>
          <w:sz w:val="24"/>
        </w:rPr>
        <w:t>5 и клас</w:t>
      </w:r>
      <w:r w:rsidRPr="00132780">
        <w:rPr>
          <w:sz w:val="24"/>
        </w:rPr>
        <w:softHyphen/>
        <w:t>сов А</w:t>
      </w:r>
      <w:r>
        <w:rPr>
          <w:sz w:val="24"/>
        </w:rPr>
        <w:t xml:space="preserve"> – </w:t>
      </w:r>
      <w:r w:rsidRPr="00132780">
        <w:rPr>
          <w:sz w:val="24"/>
        </w:rPr>
        <w:t>D.</w:t>
      </w:r>
    </w:p>
    <w:p w14:paraId="10C0474F" w14:textId="63B9E51A" w:rsidR="00DE3044" w:rsidRPr="00132780" w:rsidRDefault="00132780" w:rsidP="00132780">
      <w:pPr>
        <w:ind w:firstLine="567"/>
        <w:rPr>
          <w:sz w:val="24"/>
        </w:rPr>
      </w:pPr>
      <w:r w:rsidRPr="00132780">
        <w:rPr>
          <w:sz w:val="24"/>
        </w:rPr>
        <w:t>Настоящий стандарт устанавливает классификацию, функциональные требования, требования безопасности и методы испытаний столов для настольного тенниса типов 1</w:t>
      </w:r>
      <w:r>
        <w:rPr>
          <w:sz w:val="24"/>
        </w:rPr>
        <w:t xml:space="preserve"> – </w:t>
      </w:r>
      <w:r w:rsidRPr="00132780">
        <w:rPr>
          <w:sz w:val="24"/>
        </w:rPr>
        <w:t>5 и классов А</w:t>
      </w:r>
      <w:r>
        <w:rPr>
          <w:sz w:val="24"/>
        </w:rPr>
        <w:t xml:space="preserve"> – </w:t>
      </w:r>
      <w:r w:rsidRPr="00132780">
        <w:rPr>
          <w:sz w:val="24"/>
        </w:rPr>
        <w:t>D.</w:t>
      </w:r>
    </w:p>
    <w:p w14:paraId="16ACFFAB" w14:textId="77777777" w:rsidR="00132780" w:rsidRDefault="00132780" w:rsidP="00132780">
      <w:pPr>
        <w:ind w:firstLine="567"/>
        <w:rPr>
          <w:sz w:val="24"/>
        </w:rPr>
      </w:pPr>
    </w:p>
    <w:p w14:paraId="10EB7BA3" w14:textId="77777777" w:rsidR="00B83207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9" w:name="_Toc428970550"/>
      <w:bookmarkStart w:id="10" w:name="_Toc48760804"/>
      <w:r w:rsidRPr="002D7818">
        <w:rPr>
          <w:sz w:val="24"/>
          <w:szCs w:val="24"/>
        </w:rPr>
        <w:t>Нормативные ссылки</w:t>
      </w:r>
      <w:bookmarkEnd w:id="9"/>
      <w:bookmarkEnd w:id="10"/>
    </w:p>
    <w:p w14:paraId="34F2E0C6" w14:textId="77777777" w:rsidR="00B83207" w:rsidRDefault="00B83207" w:rsidP="00B83207">
      <w:pPr>
        <w:ind w:firstLine="567"/>
        <w:rPr>
          <w:sz w:val="24"/>
        </w:rPr>
      </w:pPr>
    </w:p>
    <w:p w14:paraId="64A5ED7C" w14:textId="77777777" w:rsidR="00B83207" w:rsidRPr="0069329B" w:rsidRDefault="00B83207" w:rsidP="00B83207">
      <w:pPr>
        <w:ind w:firstLine="567"/>
        <w:rPr>
          <w:sz w:val="24"/>
        </w:rPr>
      </w:pPr>
      <w:r>
        <w:rPr>
          <w:sz w:val="24"/>
        </w:rPr>
        <w:t xml:space="preserve">Для применения настоящего стандарта необходимы </w:t>
      </w:r>
      <w:r w:rsidRPr="002D7818">
        <w:rPr>
          <w:sz w:val="24"/>
          <w:lang w:val="fr-FR"/>
        </w:rPr>
        <w:t xml:space="preserve">следующие </w:t>
      </w:r>
      <w:r w:rsidR="00CF173B" w:rsidRPr="002D7818">
        <w:rPr>
          <w:sz w:val="24"/>
          <w:lang w:val="fr-FR"/>
        </w:rPr>
        <w:t xml:space="preserve">ссылочные </w:t>
      </w:r>
      <w:r w:rsidR="00CF173B" w:rsidRPr="0069329B">
        <w:rPr>
          <w:sz w:val="24"/>
          <w:lang w:val="fr-FR"/>
        </w:rPr>
        <w:t>документы</w:t>
      </w:r>
      <w:r w:rsidRPr="0069329B">
        <w:rPr>
          <w:sz w:val="24"/>
          <w:lang w:val="fr-FR"/>
        </w:rPr>
        <w:t xml:space="preserve">. </w:t>
      </w:r>
      <w:r w:rsidRPr="0069329B">
        <w:rPr>
          <w:sz w:val="24"/>
        </w:rPr>
        <w:t>Д</w:t>
      </w:r>
      <w:r w:rsidRPr="0069329B">
        <w:rPr>
          <w:sz w:val="24"/>
          <w:lang w:val="fr-FR"/>
        </w:rPr>
        <w:t>ля</w:t>
      </w:r>
      <w:r w:rsidR="00CF173B" w:rsidRPr="0069329B">
        <w:rPr>
          <w:sz w:val="24"/>
          <w:lang w:val="kk-KZ"/>
        </w:rPr>
        <w:t xml:space="preserve"> </w:t>
      </w:r>
      <w:r w:rsidRPr="0069329B">
        <w:rPr>
          <w:sz w:val="24"/>
          <w:lang w:val="fr-FR"/>
        </w:rPr>
        <w:t>недатированных ссылок применяют последнее издание ссылочного документа (включая все его изменения</w:t>
      </w:r>
      <w:r w:rsidRPr="0069329B">
        <w:rPr>
          <w:sz w:val="24"/>
        </w:rPr>
        <w:t>):</w:t>
      </w:r>
    </w:p>
    <w:p w14:paraId="3052FAB4" w14:textId="7E41956F" w:rsidR="00132780" w:rsidRPr="00132780" w:rsidRDefault="00132780" w:rsidP="003D1D4A">
      <w:pPr>
        <w:autoSpaceDE w:val="0"/>
        <w:autoSpaceDN w:val="0"/>
        <w:adjustRightInd w:val="0"/>
        <w:ind w:firstLine="567"/>
        <w:rPr>
          <w:sz w:val="24"/>
        </w:rPr>
      </w:pPr>
      <w:r w:rsidRPr="00132780">
        <w:rPr>
          <w:sz w:val="24"/>
        </w:rPr>
        <w:t>ГОСТ 31975</w:t>
      </w:r>
      <w:r>
        <w:rPr>
          <w:sz w:val="24"/>
        </w:rPr>
        <w:t>–</w:t>
      </w:r>
      <w:r w:rsidRPr="00132780">
        <w:rPr>
          <w:sz w:val="24"/>
        </w:rPr>
        <w:t>2017 Материалы лакокрасочные. Метод определения блеска лакокрасочных по</w:t>
      </w:r>
      <w:r w:rsidRPr="00132780">
        <w:rPr>
          <w:sz w:val="24"/>
        </w:rPr>
        <w:softHyphen/>
        <w:t>крытий, не обладающих металлическим эффектом, под углом 20°, 60° и 85°.</w:t>
      </w:r>
    </w:p>
    <w:p w14:paraId="04E05C44" w14:textId="3071645E" w:rsidR="00DE3044" w:rsidRDefault="00DE3044" w:rsidP="00DE3044">
      <w:pPr>
        <w:ind w:firstLine="567"/>
        <w:rPr>
          <w:sz w:val="24"/>
        </w:rPr>
      </w:pPr>
    </w:p>
    <w:p w14:paraId="199905D2" w14:textId="06DDD19F" w:rsidR="006A24B4" w:rsidRDefault="00132780" w:rsidP="006A24B4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1" w:name="_Toc48760805"/>
      <w:r>
        <w:rPr>
          <w:sz w:val="24"/>
          <w:szCs w:val="24"/>
        </w:rPr>
        <w:t>Термины и определения</w:t>
      </w:r>
      <w:bookmarkEnd w:id="11"/>
    </w:p>
    <w:p w14:paraId="2C530ACD" w14:textId="77777777" w:rsidR="00BE385C" w:rsidRPr="00BE385C" w:rsidRDefault="00BE385C" w:rsidP="00BE385C">
      <w:pPr>
        <w:autoSpaceDE w:val="0"/>
        <w:autoSpaceDN w:val="0"/>
        <w:adjustRightInd w:val="0"/>
        <w:ind w:firstLine="567"/>
        <w:rPr>
          <w:sz w:val="24"/>
        </w:rPr>
      </w:pPr>
    </w:p>
    <w:p w14:paraId="030D0365" w14:textId="7656CFDD" w:rsidR="00132780" w:rsidRPr="00132780" w:rsidRDefault="00132780" w:rsidP="00132780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r w:rsidRPr="00132780">
        <w:rPr>
          <w:rFonts w:ascii="Times New Roman" w:hAnsi="Times New Roman" w:cs="Times New Roman"/>
          <w:color w:val="000000"/>
        </w:rPr>
        <w:t>В настоящем стандарте примен</w:t>
      </w:r>
      <w:r>
        <w:rPr>
          <w:rFonts w:ascii="Times New Roman" w:hAnsi="Times New Roman" w:cs="Times New Roman"/>
          <w:color w:val="000000"/>
        </w:rPr>
        <w:t>яются</w:t>
      </w:r>
      <w:r w:rsidRPr="00132780">
        <w:rPr>
          <w:rFonts w:ascii="Times New Roman" w:hAnsi="Times New Roman" w:cs="Times New Roman"/>
          <w:color w:val="000000"/>
        </w:rPr>
        <w:t xml:space="preserve"> следующие термины с соответствующими определениями:</w:t>
      </w:r>
    </w:p>
    <w:p w14:paraId="2547FAE2" w14:textId="43EB8A32" w:rsidR="00132780" w:rsidRPr="00132780" w:rsidRDefault="00132780" w:rsidP="00132780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r w:rsidRPr="00132780">
        <w:rPr>
          <w:rFonts w:ascii="Times New Roman" w:hAnsi="Times New Roman" w:cs="Times New Roman"/>
          <w:color w:val="000000"/>
        </w:rPr>
        <w:t xml:space="preserve">3.1 </w:t>
      </w:r>
      <w:r w:rsidRPr="00132780">
        <w:rPr>
          <w:rFonts w:ascii="Times New Roman" w:hAnsi="Times New Roman" w:cs="Times New Roman"/>
          <w:b/>
          <w:bCs/>
          <w:color w:val="000000"/>
        </w:rPr>
        <w:t xml:space="preserve">Стол для настольного тенниса: </w:t>
      </w:r>
      <w:r w:rsidRPr="00132780">
        <w:rPr>
          <w:rFonts w:ascii="Times New Roman" w:hAnsi="Times New Roman" w:cs="Times New Roman"/>
          <w:color w:val="000000"/>
        </w:rPr>
        <w:t>Стол без комплекта сетки, основными элементами которого являются каркас и две половины столешницы (см. рисунок 1), предназначенный для игры в настольный теннис.</w:t>
      </w:r>
    </w:p>
    <w:p w14:paraId="557064A1" w14:textId="2266EBA9" w:rsidR="00132780" w:rsidRPr="00132780" w:rsidRDefault="00132780" w:rsidP="00132780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r w:rsidRPr="00132780">
        <w:rPr>
          <w:rFonts w:ascii="Times New Roman" w:hAnsi="Times New Roman" w:cs="Times New Roman"/>
          <w:color w:val="000000"/>
        </w:rPr>
        <w:t xml:space="preserve">3.2 </w:t>
      </w:r>
      <w:r w:rsidRPr="00132780">
        <w:rPr>
          <w:rFonts w:ascii="Times New Roman" w:hAnsi="Times New Roman" w:cs="Times New Roman"/>
          <w:b/>
          <w:bCs/>
          <w:color w:val="000000"/>
        </w:rPr>
        <w:t xml:space="preserve">Половина столешницы: </w:t>
      </w:r>
      <w:r w:rsidRPr="00132780">
        <w:rPr>
          <w:rFonts w:ascii="Times New Roman" w:hAnsi="Times New Roman" w:cs="Times New Roman"/>
          <w:color w:val="000000"/>
        </w:rPr>
        <w:t>Половина столешницы, состоящая из игровой поверхности, ее по</w:t>
      </w:r>
      <w:r w:rsidRPr="00132780">
        <w:rPr>
          <w:rFonts w:ascii="Times New Roman" w:hAnsi="Times New Roman" w:cs="Times New Roman"/>
          <w:color w:val="000000"/>
        </w:rPr>
        <w:softHyphen/>
        <w:t>крытия и разметки, рамы и других элементов (например, усиление на торцах, нижней и боковых сторо</w:t>
      </w:r>
      <w:r w:rsidRPr="00132780">
        <w:rPr>
          <w:rFonts w:ascii="Times New Roman" w:hAnsi="Times New Roman" w:cs="Times New Roman"/>
          <w:color w:val="000000"/>
        </w:rPr>
        <w:softHyphen/>
        <w:t>нах, маркировка на раме, приспособления для скрепления или соединения двух половин столешницы).</w:t>
      </w:r>
    </w:p>
    <w:p w14:paraId="53D14BA1" w14:textId="7576F0E6" w:rsidR="00132780" w:rsidRPr="00132780" w:rsidRDefault="00132780" w:rsidP="00132780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r w:rsidRPr="00132780">
        <w:rPr>
          <w:rFonts w:ascii="Times New Roman" w:hAnsi="Times New Roman" w:cs="Times New Roman"/>
          <w:color w:val="000000"/>
        </w:rPr>
        <w:t xml:space="preserve">3.3 </w:t>
      </w:r>
      <w:r w:rsidRPr="00132780">
        <w:rPr>
          <w:rFonts w:ascii="Times New Roman" w:hAnsi="Times New Roman" w:cs="Times New Roman"/>
          <w:b/>
          <w:bCs/>
          <w:color w:val="000000"/>
        </w:rPr>
        <w:t xml:space="preserve">Столешница: </w:t>
      </w:r>
      <w:r w:rsidRPr="00132780">
        <w:rPr>
          <w:rFonts w:ascii="Times New Roman" w:hAnsi="Times New Roman" w:cs="Times New Roman"/>
          <w:color w:val="000000"/>
        </w:rPr>
        <w:t>Две половины столешницы, установленные в игровом положении.</w:t>
      </w:r>
    </w:p>
    <w:p w14:paraId="1F4F42D8" w14:textId="1DC4B055" w:rsidR="00132780" w:rsidRPr="00132780" w:rsidRDefault="00132780" w:rsidP="00132780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r w:rsidRPr="00132780">
        <w:rPr>
          <w:rFonts w:ascii="Times New Roman" w:hAnsi="Times New Roman" w:cs="Times New Roman"/>
          <w:color w:val="000000"/>
        </w:rPr>
        <w:t xml:space="preserve">3.4 </w:t>
      </w:r>
      <w:r w:rsidRPr="00132780">
        <w:rPr>
          <w:rFonts w:ascii="Times New Roman" w:hAnsi="Times New Roman" w:cs="Times New Roman"/>
          <w:b/>
          <w:bCs/>
          <w:color w:val="000000"/>
        </w:rPr>
        <w:t xml:space="preserve">Каркас: </w:t>
      </w:r>
      <w:r w:rsidRPr="00132780">
        <w:rPr>
          <w:rFonts w:ascii="Times New Roman" w:hAnsi="Times New Roman" w:cs="Times New Roman"/>
          <w:color w:val="000000"/>
        </w:rPr>
        <w:t>Все элементы, которые являются опорой для столешницы.</w:t>
      </w:r>
    </w:p>
    <w:p w14:paraId="0B449A7A" w14:textId="2333283F" w:rsidR="00BE385C" w:rsidRPr="00132780" w:rsidRDefault="00132780" w:rsidP="00132780">
      <w:pPr>
        <w:autoSpaceDE w:val="0"/>
        <w:autoSpaceDN w:val="0"/>
        <w:adjustRightInd w:val="0"/>
        <w:ind w:firstLine="567"/>
        <w:rPr>
          <w:sz w:val="24"/>
        </w:rPr>
      </w:pPr>
      <w:r w:rsidRPr="00132780">
        <w:rPr>
          <w:color w:val="000000"/>
          <w:sz w:val="24"/>
        </w:rPr>
        <w:t xml:space="preserve">3.5 </w:t>
      </w:r>
      <w:r w:rsidRPr="00132780">
        <w:rPr>
          <w:b/>
          <w:bCs/>
          <w:color w:val="000000"/>
          <w:sz w:val="24"/>
        </w:rPr>
        <w:t xml:space="preserve">Игровое положение: </w:t>
      </w:r>
      <w:r w:rsidRPr="00132780">
        <w:rPr>
          <w:color w:val="000000"/>
          <w:sz w:val="24"/>
        </w:rPr>
        <w:t>Положение стола для настольного тенниса с установленным комплек</w:t>
      </w:r>
      <w:r w:rsidRPr="00132780">
        <w:rPr>
          <w:color w:val="000000"/>
          <w:sz w:val="24"/>
        </w:rPr>
        <w:softHyphen/>
        <w:t>том сетки, при котором обе половины столешницы расположены горизонтально [см. таблицу 1 и рису</w:t>
      </w:r>
      <w:r w:rsidRPr="00132780">
        <w:rPr>
          <w:color w:val="000000"/>
          <w:sz w:val="24"/>
        </w:rPr>
        <w:softHyphen/>
        <w:t>нок 1а)].</w:t>
      </w:r>
    </w:p>
    <w:p w14:paraId="757DA311" w14:textId="657C84C7" w:rsidR="00132780" w:rsidRDefault="00132780" w:rsidP="00132780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r w:rsidRPr="00132780">
        <w:rPr>
          <w:rFonts w:ascii="Times New Roman" w:hAnsi="Times New Roman" w:cs="Times New Roman"/>
          <w:color w:val="000000"/>
        </w:rPr>
        <w:t xml:space="preserve">3.6 </w:t>
      </w:r>
      <w:r w:rsidRPr="00132780">
        <w:rPr>
          <w:rFonts w:ascii="Times New Roman" w:hAnsi="Times New Roman" w:cs="Times New Roman"/>
          <w:b/>
          <w:bCs/>
          <w:color w:val="000000"/>
        </w:rPr>
        <w:t xml:space="preserve">Положение для игры в стенку: </w:t>
      </w:r>
      <w:r w:rsidRPr="00132780">
        <w:rPr>
          <w:rFonts w:ascii="Times New Roman" w:hAnsi="Times New Roman" w:cs="Times New Roman"/>
          <w:color w:val="000000"/>
        </w:rPr>
        <w:t>Положение стола для настольного тенниса с закрепленным комплектом сетки, при котором одна половина столешницы расположена горизонтально, а другая</w:t>
      </w:r>
      <w:r>
        <w:rPr>
          <w:rFonts w:ascii="Times New Roman" w:hAnsi="Times New Roman" w:cs="Times New Roman"/>
          <w:color w:val="000000"/>
        </w:rPr>
        <w:t xml:space="preserve"> – </w:t>
      </w:r>
      <w:r w:rsidRPr="00132780">
        <w:rPr>
          <w:rFonts w:ascii="Times New Roman" w:hAnsi="Times New Roman" w:cs="Times New Roman"/>
          <w:color w:val="000000"/>
        </w:rPr>
        <w:t xml:space="preserve">вертикально (см. таблицу 1). </w:t>
      </w:r>
    </w:p>
    <w:p w14:paraId="67ED430A" w14:textId="77777777" w:rsidR="004262CB" w:rsidRPr="003F54E8" w:rsidRDefault="004262CB" w:rsidP="004262CB">
      <w:pPr>
        <w:rPr>
          <w:sz w:val="24"/>
        </w:rPr>
      </w:pPr>
      <w:r w:rsidRPr="003F54E8">
        <w:rPr>
          <w:sz w:val="24"/>
        </w:rPr>
        <w:t>_____________________________________________________________________________</w:t>
      </w:r>
    </w:p>
    <w:p w14:paraId="1431B7AB" w14:textId="77777777" w:rsidR="004262CB" w:rsidRPr="001B4B8E" w:rsidRDefault="004262CB" w:rsidP="004262CB">
      <w:pPr>
        <w:ind w:firstLine="567"/>
        <w:rPr>
          <w:sz w:val="24"/>
        </w:rPr>
      </w:pPr>
      <w:r w:rsidRPr="00D07493">
        <w:rPr>
          <w:i/>
          <w:sz w:val="24"/>
        </w:rPr>
        <w:t>Проект</w:t>
      </w:r>
      <w:r w:rsidRPr="003F54E8">
        <w:rPr>
          <w:i/>
          <w:sz w:val="24"/>
        </w:rPr>
        <w:t xml:space="preserve">, </w:t>
      </w:r>
      <w:r w:rsidRPr="00D07493">
        <w:rPr>
          <w:i/>
          <w:sz w:val="24"/>
        </w:rPr>
        <w:t>редакция</w:t>
      </w:r>
      <w:r w:rsidRPr="003F54E8">
        <w:rPr>
          <w:i/>
          <w:sz w:val="24"/>
        </w:rPr>
        <w:t xml:space="preserve"> </w:t>
      </w:r>
      <w:r>
        <w:rPr>
          <w:i/>
          <w:sz w:val="24"/>
        </w:rPr>
        <w:t>1</w:t>
      </w:r>
    </w:p>
    <w:p w14:paraId="6FE5B211" w14:textId="427F7D54" w:rsidR="00132780" w:rsidRPr="00132780" w:rsidRDefault="00132780" w:rsidP="00132780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r w:rsidRPr="00132780">
        <w:rPr>
          <w:rFonts w:ascii="Times New Roman" w:hAnsi="Times New Roman" w:cs="Times New Roman"/>
          <w:color w:val="000000"/>
        </w:rPr>
        <w:t xml:space="preserve">3.7 </w:t>
      </w:r>
      <w:r w:rsidRPr="00132780">
        <w:rPr>
          <w:rFonts w:ascii="Times New Roman" w:hAnsi="Times New Roman" w:cs="Times New Roman"/>
          <w:b/>
          <w:bCs/>
          <w:color w:val="000000"/>
        </w:rPr>
        <w:t xml:space="preserve">Положение для хранения: </w:t>
      </w:r>
      <w:r w:rsidRPr="00132780">
        <w:rPr>
          <w:rFonts w:ascii="Times New Roman" w:hAnsi="Times New Roman" w:cs="Times New Roman"/>
          <w:color w:val="000000"/>
        </w:rPr>
        <w:t>Положение стола для настольного тенниса, при котором обе по</w:t>
      </w:r>
      <w:r w:rsidRPr="00132780">
        <w:rPr>
          <w:rFonts w:ascii="Times New Roman" w:hAnsi="Times New Roman" w:cs="Times New Roman"/>
          <w:color w:val="000000"/>
        </w:rPr>
        <w:softHyphen/>
        <w:t xml:space="preserve">ловины столешницы расположены вертикально [см. таблицу 1 и </w:t>
      </w:r>
      <w:r>
        <w:rPr>
          <w:rFonts w:ascii="Times New Roman" w:hAnsi="Times New Roman" w:cs="Times New Roman"/>
          <w:color w:val="000000"/>
        </w:rPr>
        <w:t xml:space="preserve">               </w:t>
      </w:r>
      <w:r w:rsidRPr="00132780">
        <w:rPr>
          <w:rFonts w:ascii="Times New Roman" w:hAnsi="Times New Roman" w:cs="Times New Roman"/>
          <w:color w:val="000000"/>
        </w:rPr>
        <w:t xml:space="preserve">рисунок 1б)]. </w:t>
      </w:r>
    </w:p>
    <w:p w14:paraId="59ED2FC8" w14:textId="54A4AF59" w:rsidR="00132780" w:rsidRPr="00132780" w:rsidRDefault="00132780" w:rsidP="00132780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r w:rsidRPr="00132780">
        <w:rPr>
          <w:rFonts w:ascii="Times New Roman" w:hAnsi="Times New Roman" w:cs="Times New Roman"/>
          <w:color w:val="000000"/>
        </w:rPr>
        <w:t xml:space="preserve">3.8 </w:t>
      </w:r>
      <w:r w:rsidRPr="00132780">
        <w:rPr>
          <w:rFonts w:ascii="Times New Roman" w:hAnsi="Times New Roman" w:cs="Times New Roman"/>
          <w:b/>
          <w:bCs/>
          <w:color w:val="000000"/>
        </w:rPr>
        <w:t xml:space="preserve">Комплект сетки: </w:t>
      </w:r>
      <w:r w:rsidRPr="00132780">
        <w:rPr>
          <w:rFonts w:ascii="Times New Roman" w:hAnsi="Times New Roman" w:cs="Times New Roman"/>
          <w:color w:val="000000"/>
        </w:rPr>
        <w:t xml:space="preserve">Сетка, подвесной шнур и стойки для сетки, включая систему крепления к столу для настольного тенниса. </w:t>
      </w:r>
    </w:p>
    <w:p w14:paraId="7B4F045D" w14:textId="72A47BBD" w:rsidR="00132780" w:rsidRPr="00132780" w:rsidRDefault="00132780" w:rsidP="00132780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r w:rsidRPr="00132780">
        <w:rPr>
          <w:rFonts w:ascii="Times New Roman" w:hAnsi="Times New Roman" w:cs="Times New Roman"/>
          <w:color w:val="000000"/>
        </w:rPr>
        <w:t xml:space="preserve">3.9 </w:t>
      </w:r>
      <w:r w:rsidRPr="00132780">
        <w:rPr>
          <w:rFonts w:ascii="Times New Roman" w:hAnsi="Times New Roman" w:cs="Times New Roman"/>
          <w:b/>
          <w:bCs/>
          <w:color w:val="000000"/>
        </w:rPr>
        <w:t xml:space="preserve">Зона безопасности для игроков: </w:t>
      </w:r>
      <w:r w:rsidRPr="00132780">
        <w:rPr>
          <w:rFonts w:ascii="Times New Roman" w:hAnsi="Times New Roman" w:cs="Times New Roman"/>
          <w:color w:val="000000"/>
        </w:rPr>
        <w:t>Зона, в которой все части каркаса должны соответство</w:t>
      </w:r>
      <w:r w:rsidRPr="00132780">
        <w:rPr>
          <w:rFonts w:ascii="Times New Roman" w:hAnsi="Times New Roman" w:cs="Times New Roman"/>
          <w:color w:val="000000"/>
        </w:rPr>
        <w:softHyphen/>
        <w:t xml:space="preserve">вать размерам </w:t>
      </w:r>
      <w:r w:rsidRPr="00132780">
        <w:rPr>
          <w:rFonts w:ascii="Times New Roman" w:hAnsi="Times New Roman" w:cs="Times New Roman"/>
          <w:i/>
          <w:iCs/>
          <w:color w:val="000000"/>
        </w:rPr>
        <w:t>l</w:t>
      </w:r>
      <w:r w:rsidRPr="00132780">
        <w:rPr>
          <w:rStyle w:val="A80"/>
          <w:rFonts w:ascii="Times New Roman" w:hAnsi="Times New Roman" w:cs="Times New Roman"/>
          <w:sz w:val="24"/>
          <w:szCs w:val="24"/>
          <w:vertAlign w:val="subscript"/>
        </w:rPr>
        <w:t>2</w:t>
      </w:r>
      <w:r w:rsidRPr="00132780">
        <w:rPr>
          <w:rStyle w:val="A80"/>
          <w:rFonts w:ascii="Times New Roman" w:hAnsi="Times New Roman" w:cs="Times New Roman"/>
          <w:sz w:val="24"/>
          <w:szCs w:val="24"/>
        </w:rPr>
        <w:t xml:space="preserve"> </w:t>
      </w:r>
      <w:r w:rsidRPr="00132780">
        <w:rPr>
          <w:rFonts w:ascii="Times New Roman" w:hAnsi="Times New Roman" w:cs="Times New Roman"/>
          <w:color w:val="000000"/>
        </w:rPr>
        <w:t xml:space="preserve">или </w:t>
      </w:r>
      <w:r w:rsidRPr="00132780">
        <w:rPr>
          <w:rFonts w:ascii="Times New Roman" w:hAnsi="Times New Roman" w:cs="Times New Roman"/>
          <w:i/>
          <w:iCs/>
          <w:color w:val="000000"/>
        </w:rPr>
        <w:t>l</w:t>
      </w:r>
      <w:r w:rsidRPr="00132780">
        <w:rPr>
          <w:rStyle w:val="A80"/>
          <w:rFonts w:ascii="Times New Roman" w:hAnsi="Times New Roman" w:cs="Times New Roman"/>
          <w:sz w:val="24"/>
          <w:szCs w:val="24"/>
          <w:vertAlign w:val="subscript"/>
        </w:rPr>
        <w:t>3</w:t>
      </w:r>
      <w:r w:rsidRPr="00132780">
        <w:rPr>
          <w:rFonts w:ascii="Times New Roman" w:hAnsi="Times New Roman" w:cs="Times New Roman"/>
          <w:color w:val="000000"/>
        </w:rPr>
        <w:t xml:space="preserve">, </w:t>
      </w:r>
      <w:r w:rsidRPr="00132780">
        <w:rPr>
          <w:rFonts w:ascii="Times New Roman" w:hAnsi="Times New Roman" w:cs="Times New Roman"/>
          <w:i/>
          <w:iCs/>
          <w:color w:val="000000"/>
        </w:rPr>
        <w:t>b</w:t>
      </w:r>
      <w:r w:rsidRPr="00132780">
        <w:rPr>
          <w:rStyle w:val="A80"/>
          <w:rFonts w:ascii="Times New Roman" w:hAnsi="Times New Roman" w:cs="Times New Roman"/>
          <w:sz w:val="24"/>
          <w:szCs w:val="24"/>
          <w:vertAlign w:val="subscript"/>
        </w:rPr>
        <w:t>2</w:t>
      </w:r>
      <w:r w:rsidRPr="00132780">
        <w:rPr>
          <w:rFonts w:ascii="Times New Roman" w:hAnsi="Times New Roman" w:cs="Times New Roman"/>
          <w:color w:val="000000"/>
        </w:rPr>
        <w:t xml:space="preserve">, </w:t>
      </w:r>
      <w:r w:rsidRPr="00132780">
        <w:rPr>
          <w:rFonts w:ascii="Times New Roman" w:hAnsi="Times New Roman" w:cs="Times New Roman"/>
          <w:i/>
          <w:iCs/>
          <w:color w:val="000000"/>
        </w:rPr>
        <w:t>h</w:t>
      </w:r>
      <w:r w:rsidRPr="004262CB">
        <w:rPr>
          <w:rStyle w:val="A80"/>
          <w:rFonts w:ascii="Times New Roman" w:hAnsi="Times New Roman" w:cs="Times New Roman"/>
          <w:sz w:val="24"/>
          <w:szCs w:val="24"/>
          <w:vertAlign w:val="subscript"/>
        </w:rPr>
        <w:t>2</w:t>
      </w:r>
      <w:r w:rsidRPr="00132780">
        <w:rPr>
          <w:rStyle w:val="A80"/>
          <w:rFonts w:ascii="Times New Roman" w:hAnsi="Times New Roman" w:cs="Times New Roman"/>
          <w:sz w:val="24"/>
          <w:szCs w:val="24"/>
        </w:rPr>
        <w:t xml:space="preserve"> </w:t>
      </w:r>
      <w:r w:rsidRPr="00132780">
        <w:rPr>
          <w:rFonts w:ascii="Times New Roman" w:hAnsi="Times New Roman" w:cs="Times New Roman"/>
          <w:color w:val="000000"/>
        </w:rPr>
        <w:t xml:space="preserve">и </w:t>
      </w:r>
      <w:r w:rsidRPr="00132780">
        <w:rPr>
          <w:rFonts w:ascii="Times New Roman" w:hAnsi="Times New Roman" w:cs="Times New Roman"/>
          <w:i/>
          <w:iCs/>
          <w:color w:val="000000"/>
        </w:rPr>
        <w:t>h</w:t>
      </w:r>
      <w:r w:rsidRPr="004262CB">
        <w:rPr>
          <w:rStyle w:val="A80"/>
          <w:rFonts w:ascii="Times New Roman" w:hAnsi="Times New Roman" w:cs="Times New Roman"/>
          <w:sz w:val="24"/>
          <w:szCs w:val="24"/>
          <w:vertAlign w:val="subscript"/>
        </w:rPr>
        <w:t>3</w:t>
      </w:r>
      <w:r w:rsidRPr="00132780">
        <w:rPr>
          <w:rFonts w:ascii="Times New Roman" w:hAnsi="Times New Roman" w:cs="Times New Roman"/>
          <w:color w:val="000000"/>
        </w:rPr>
        <w:t xml:space="preserve">, чтобы предотвратить травму игроков. </w:t>
      </w:r>
    </w:p>
    <w:p w14:paraId="0FB9FDA9" w14:textId="51C6533D" w:rsidR="00092856" w:rsidRPr="00132780" w:rsidRDefault="00132780" w:rsidP="00132780">
      <w:pPr>
        <w:ind w:firstLine="567"/>
        <w:rPr>
          <w:color w:val="000000"/>
          <w:sz w:val="24"/>
        </w:rPr>
      </w:pPr>
      <w:r w:rsidRPr="00132780">
        <w:rPr>
          <w:color w:val="000000"/>
          <w:sz w:val="24"/>
        </w:rPr>
        <w:t xml:space="preserve">3.10 </w:t>
      </w:r>
      <w:r w:rsidRPr="00132780">
        <w:rPr>
          <w:b/>
          <w:bCs/>
          <w:color w:val="000000"/>
          <w:sz w:val="24"/>
        </w:rPr>
        <w:t xml:space="preserve">Масса стола для настольного тенниса: </w:t>
      </w:r>
      <w:r w:rsidRPr="00132780">
        <w:rPr>
          <w:color w:val="000000"/>
          <w:sz w:val="24"/>
        </w:rPr>
        <w:t>Масса стола для настольного тенниса, включая все расположенные на нем детали, которые должны транспортировать комплектом (без упаковки).</w:t>
      </w:r>
    </w:p>
    <w:p w14:paraId="453A3361" w14:textId="77777777" w:rsidR="00BE385C" w:rsidRDefault="00BE385C" w:rsidP="00737EA3">
      <w:pPr>
        <w:ind w:firstLine="567"/>
        <w:rPr>
          <w:color w:val="000000"/>
          <w:sz w:val="24"/>
        </w:rPr>
      </w:pPr>
    </w:p>
    <w:p w14:paraId="4B531494" w14:textId="7FA0F921" w:rsidR="00873F6E" w:rsidRDefault="004262CB" w:rsidP="00873F6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2" w:name="_Toc48760806"/>
      <w:r>
        <w:rPr>
          <w:sz w:val="24"/>
          <w:szCs w:val="24"/>
        </w:rPr>
        <w:t>Функциональные требования</w:t>
      </w:r>
      <w:bookmarkEnd w:id="12"/>
    </w:p>
    <w:p w14:paraId="5D8250A3" w14:textId="77777777" w:rsidR="004262CB" w:rsidRPr="004262CB" w:rsidRDefault="004262CB" w:rsidP="004262CB">
      <w:pPr>
        <w:rPr>
          <w:sz w:val="24"/>
        </w:rPr>
      </w:pPr>
    </w:p>
    <w:p w14:paraId="4D4961EF" w14:textId="2B7F62E4" w:rsidR="001275EB" w:rsidRDefault="004262CB" w:rsidP="0070227E">
      <w:pPr>
        <w:pStyle w:val="2"/>
        <w:rPr>
          <w:lang w:val="kk-KZ"/>
        </w:rPr>
      </w:pPr>
      <w:bookmarkStart w:id="13" w:name="_Toc48760807"/>
      <w:r>
        <w:rPr>
          <w:lang w:val="kk-KZ"/>
        </w:rPr>
        <w:t>Классификация</w:t>
      </w:r>
      <w:bookmarkEnd w:id="13"/>
    </w:p>
    <w:p w14:paraId="43A852DB" w14:textId="77777777" w:rsidR="004262CB" w:rsidRPr="004262CB" w:rsidRDefault="004262CB" w:rsidP="004262CB">
      <w:pPr>
        <w:autoSpaceDE w:val="0"/>
        <w:autoSpaceDN w:val="0"/>
        <w:adjustRightInd w:val="0"/>
        <w:ind w:firstLine="567"/>
        <w:rPr>
          <w:sz w:val="24"/>
        </w:rPr>
      </w:pPr>
    </w:p>
    <w:p w14:paraId="5E8C480A" w14:textId="77777777" w:rsidR="004262CB" w:rsidRDefault="004262CB" w:rsidP="004262CB">
      <w:pPr>
        <w:autoSpaceDE w:val="0"/>
        <w:autoSpaceDN w:val="0"/>
        <w:adjustRightInd w:val="0"/>
        <w:ind w:firstLine="567"/>
        <w:rPr>
          <w:sz w:val="24"/>
        </w:rPr>
      </w:pPr>
      <w:r w:rsidRPr="004262CB">
        <w:rPr>
          <w:sz w:val="24"/>
        </w:rPr>
        <w:t>4.1.1 Столы для настольного тенниса классифицируют по типам в соответствии с таблицей 1 и по классам в соответствии с таблицей 2.</w:t>
      </w:r>
    </w:p>
    <w:p w14:paraId="333B716C" w14:textId="0FB4E9B1" w:rsidR="004262CB" w:rsidRPr="004262CB" w:rsidRDefault="004262CB" w:rsidP="004262CB">
      <w:pPr>
        <w:autoSpaceDE w:val="0"/>
        <w:autoSpaceDN w:val="0"/>
        <w:adjustRightInd w:val="0"/>
        <w:ind w:firstLine="567"/>
        <w:rPr>
          <w:sz w:val="24"/>
        </w:rPr>
      </w:pPr>
    </w:p>
    <w:p w14:paraId="2854A3E2" w14:textId="77777777" w:rsidR="004262CB" w:rsidRPr="004262CB" w:rsidRDefault="004262CB" w:rsidP="004262CB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  <w:r w:rsidRPr="004262CB">
        <w:rPr>
          <w:b/>
          <w:sz w:val="24"/>
        </w:rPr>
        <w:t>Таблица 1 – Классификация столов для настольного тенниса по типам</w:t>
      </w:r>
    </w:p>
    <w:p w14:paraId="521FDC6F" w14:textId="77777777" w:rsidR="004262CB" w:rsidRPr="004262CB" w:rsidRDefault="004262CB" w:rsidP="004262CB">
      <w:pPr>
        <w:autoSpaceDE w:val="0"/>
        <w:autoSpaceDN w:val="0"/>
        <w:adjustRightInd w:val="0"/>
        <w:ind w:firstLine="567"/>
        <w:rPr>
          <w:rFonts w:ascii="Arial" w:hAnsi="Arial" w:cs="Arial"/>
          <w:color w:val="2D2D2D"/>
          <w:spacing w:val="2"/>
          <w:sz w:val="21"/>
          <w:szCs w:val="21"/>
        </w:rPr>
      </w:pPr>
    </w:p>
    <w:tbl>
      <w:tblPr>
        <w:tblW w:w="97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"/>
        <w:gridCol w:w="3373"/>
        <w:gridCol w:w="2238"/>
        <w:gridCol w:w="1559"/>
        <w:gridCol w:w="2126"/>
      </w:tblGrid>
      <w:tr w:rsidR="004262CB" w:rsidRPr="004262CB" w14:paraId="7F8E1163" w14:textId="77777777" w:rsidTr="00364993">
        <w:trPr>
          <w:trHeight w:val="15"/>
        </w:trPr>
        <w:tc>
          <w:tcPr>
            <w:tcW w:w="485" w:type="dxa"/>
            <w:hideMark/>
          </w:tcPr>
          <w:p w14:paraId="2B58652B" w14:textId="77777777" w:rsidR="004262CB" w:rsidRPr="004262CB" w:rsidRDefault="004262CB" w:rsidP="00364993">
            <w:pPr>
              <w:jc w:val="left"/>
              <w:rPr>
                <w:rFonts w:ascii="Arial" w:hAnsi="Arial" w:cs="Arial"/>
                <w:color w:val="2D2D2D"/>
                <w:spacing w:val="2"/>
                <w:sz w:val="21"/>
                <w:szCs w:val="21"/>
              </w:rPr>
            </w:pPr>
          </w:p>
        </w:tc>
        <w:tc>
          <w:tcPr>
            <w:tcW w:w="3373" w:type="dxa"/>
            <w:hideMark/>
          </w:tcPr>
          <w:p w14:paraId="792DEA19" w14:textId="77777777" w:rsidR="004262CB" w:rsidRPr="004262CB" w:rsidRDefault="004262CB" w:rsidP="0036499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38" w:type="dxa"/>
            <w:hideMark/>
          </w:tcPr>
          <w:p w14:paraId="717ACC39" w14:textId="77777777" w:rsidR="004262CB" w:rsidRPr="004262CB" w:rsidRDefault="004262CB" w:rsidP="0036499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9" w:type="dxa"/>
            <w:hideMark/>
          </w:tcPr>
          <w:p w14:paraId="0EF98C63" w14:textId="77777777" w:rsidR="004262CB" w:rsidRPr="004262CB" w:rsidRDefault="004262CB" w:rsidP="0036499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14:paraId="168B782D" w14:textId="77777777" w:rsidR="004262CB" w:rsidRPr="004262CB" w:rsidRDefault="004262CB" w:rsidP="00364993">
            <w:pPr>
              <w:jc w:val="left"/>
              <w:rPr>
                <w:sz w:val="20"/>
                <w:szCs w:val="20"/>
              </w:rPr>
            </w:pPr>
          </w:p>
        </w:tc>
      </w:tr>
      <w:tr w:rsidR="004262CB" w:rsidRPr="004262CB" w14:paraId="60D99B1E" w14:textId="77777777" w:rsidTr="00364993">
        <w:tc>
          <w:tcPr>
            <w:tcW w:w="4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083E0844" w14:textId="77777777" w:rsidR="004262CB" w:rsidRPr="004262CB" w:rsidRDefault="004262CB" w:rsidP="00364993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color w:val="2D2D2D"/>
                <w:sz w:val="20"/>
                <w:szCs w:val="20"/>
              </w:rPr>
              <w:t>Тип</w:t>
            </w:r>
          </w:p>
        </w:tc>
        <w:tc>
          <w:tcPr>
            <w:tcW w:w="71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4ECFD193" w14:textId="77777777" w:rsidR="004262CB" w:rsidRPr="004262CB" w:rsidRDefault="004262CB" w:rsidP="00364993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color w:val="2D2D2D"/>
                <w:sz w:val="20"/>
                <w:szCs w:val="20"/>
              </w:rPr>
              <w:t>Внешний вид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15A7C913" w14:textId="77777777" w:rsidR="004262CB" w:rsidRPr="004262CB" w:rsidRDefault="004262CB" w:rsidP="00364993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color w:val="2D2D2D"/>
                <w:sz w:val="20"/>
                <w:szCs w:val="20"/>
              </w:rPr>
              <w:t>Описание</w:t>
            </w:r>
          </w:p>
        </w:tc>
      </w:tr>
      <w:tr w:rsidR="004262CB" w:rsidRPr="004262CB" w14:paraId="3B1F9ECC" w14:textId="77777777" w:rsidTr="00364993">
        <w:tc>
          <w:tcPr>
            <w:tcW w:w="485" w:type="dxa"/>
            <w:vMerge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1720B71A" w14:textId="77777777" w:rsidR="004262CB" w:rsidRPr="004262CB" w:rsidRDefault="004262CB" w:rsidP="00364993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5D1D14D2" w14:textId="77777777" w:rsidR="004262CB" w:rsidRPr="004262CB" w:rsidRDefault="004262CB" w:rsidP="00364993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color w:val="2D2D2D"/>
                <w:sz w:val="20"/>
                <w:szCs w:val="20"/>
              </w:rPr>
              <w:t>в игровом положении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3FB494DB" w14:textId="77777777" w:rsidR="004262CB" w:rsidRPr="004262CB" w:rsidRDefault="004262CB" w:rsidP="00364993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color w:val="2D2D2D"/>
                <w:sz w:val="20"/>
                <w:szCs w:val="20"/>
              </w:rPr>
              <w:t>в положении для игры в стенку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0DBF63DD" w14:textId="77777777" w:rsidR="004262CB" w:rsidRPr="004262CB" w:rsidRDefault="004262CB" w:rsidP="00364993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color w:val="2D2D2D"/>
                <w:sz w:val="20"/>
                <w:szCs w:val="20"/>
              </w:rPr>
              <w:t>в положении для хранения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266C1A6" w14:textId="77777777" w:rsidR="004262CB" w:rsidRPr="004262CB" w:rsidRDefault="004262CB" w:rsidP="00364993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</w:p>
        </w:tc>
      </w:tr>
      <w:tr w:rsidR="004262CB" w:rsidRPr="004262CB" w14:paraId="78E3ECFC" w14:textId="77777777" w:rsidTr="004262CB">
        <w:trPr>
          <w:trHeight w:val="1387"/>
        </w:trPr>
        <w:tc>
          <w:tcPr>
            <w:tcW w:w="485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71BD95E" w14:textId="77777777" w:rsidR="004262CB" w:rsidRPr="004262CB" w:rsidRDefault="004262CB" w:rsidP="00364993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color w:val="2D2D2D"/>
                <w:sz w:val="20"/>
                <w:szCs w:val="20"/>
              </w:rPr>
              <w:t>1</w:t>
            </w:r>
          </w:p>
        </w:tc>
        <w:tc>
          <w:tcPr>
            <w:tcW w:w="3373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26ED327" w14:textId="77777777" w:rsidR="004262CB" w:rsidRPr="004262CB" w:rsidRDefault="004262CB" w:rsidP="00364993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noProof/>
                <w:color w:val="2D2D2D"/>
                <w:sz w:val="20"/>
                <w:szCs w:val="20"/>
              </w:rPr>
              <w:drawing>
                <wp:inline distT="0" distB="0" distL="0" distR="0" wp14:anchorId="73C42044" wp14:editId="5985CA34">
                  <wp:extent cx="1868805" cy="495937"/>
                  <wp:effectExtent l="0" t="0" r="0" b="0"/>
                  <wp:docPr id="12" name="Рисунок 12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5513" cy="5746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8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40A73724" w14:textId="77777777" w:rsidR="004262CB" w:rsidRPr="004262CB" w:rsidRDefault="004262CB" w:rsidP="00364993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>
              <w:rPr>
                <w:color w:val="2D2D2D"/>
                <w:sz w:val="20"/>
                <w:szCs w:val="20"/>
              </w:rPr>
              <w:t xml:space="preserve">– 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69FB2DDA" w14:textId="77777777" w:rsidR="004262CB" w:rsidRPr="004262CB" w:rsidRDefault="004262CB" w:rsidP="00364993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>
              <w:rPr>
                <w:color w:val="2D2D2D"/>
                <w:sz w:val="20"/>
                <w:szCs w:val="20"/>
              </w:rPr>
              <w:t>–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41AF2DD" w14:textId="77777777" w:rsidR="004262CB" w:rsidRPr="004262CB" w:rsidRDefault="004262CB" w:rsidP="00364993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color w:val="2D2D2D"/>
                <w:sz w:val="20"/>
                <w:szCs w:val="20"/>
              </w:rPr>
              <w:t>Стационарный стол для настольного тенниса, каркас которого не складывается</w:t>
            </w:r>
          </w:p>
        </w:tc>
      </w:tr>
      <w:tr w:rsidR="004262CB" w:rsidRPr="004262CB" w14:paraId="59D2AB01" w14:textId="77777777" w:rsidTr="00364993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B07848B" w14:textId="77777777" w:rsidR="004262CB" w:rsidRPr="004262CB" w:rsidRDefault="004262CB" w:rsidP="00364993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color w:val="2D2D2D"/>
                <w:sz w:val="20"/>
                <w:szCs w:val="20"/>
              </w:rPr>
              <w:t>2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A74B238" w14:textId="77777777" w:rsidR="004262CB" w:rsidRPr="004262CB" w:rsidRDefault="004262CB" w:rsidP="00364993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noProof/>
                <w:color w:val="2D2D2D"/>
                <w:sz w:val="20"/>
                <w:szCs w:val="20"/>
              </w:rPr>
              <w:drawing>
                <wp:inline distT="0" distB="0" distL="0" distR="0" wp14:anchorId="7439875F" wp14:editId="5E0B4E3B">
                  <wp:extent cx="1960395" cy="628650"/>
                  <wp:effectExtent l="0" t="0" r="1905" b="0"/>
                  <wp:docPr id="13" name="Рисунок 13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615" cy="629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79E5F37E" w14:textId="77777777" w:rsidR="004262CB" w:rsidRPr="004262CB" w:rsidRDefault="004262CB" w:rsidP="00364993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>
              <w:rPr>
                <w:color w:val="2D2D2D"/>
                <w:sz w:val="20"/>
                <w:szCs w:val="20"/>
              </w:rPr>
              <w:t>–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5BB3139" w14:textId="77777777" w:rsidR="004262CB" w:rsidRPr="004262CB" w:rsidRDefault="004262CB" w:rsidP="00364993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noProof/>
                <w:color w:val="2D2D2D"/>
                <w:sz w:val="20"/>
                <w:szCs w:val="20"/>
              </w:rPr>
              <w:drawing>
                <wp:inline distT="0" distB="0" distL="0" distR="0" wp14:anchorId="72C51E0C" wp14:editId="0F1EB2CA">
                  <wp:extent cx="276225" cy="1209675"/>
                  <wp:effectExtent l="0" t="0" r="9525" b="9525"/>
                  <wp:docPr id="14" name="Рисунок 14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5C0257" w14:textId="77777777" w:rsidR="004262CB" w:rsidRPr="004262CB" w:rsidRDefault="004262CB" w:rsidP="00364993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color w:val="2D2D2D"/>
                <w:sz w:val="20"/>
                <w:szCs w:val="20"/>
              </w:rPr>
              <w:t>Стационарный стол для настольного тенниса с двумя отдельными половинами столешницы, расположенной на складном каркасе</w:t>
            </w:r>
          </w:p>
        </w:tc>
      </w:tr>
      <w:tr w:rsidR="004262CB" w:rsidRPr="004262CB" w14:paraId="6BDF6FA0" w14:textId="77777777" w:rsidTr="00F500E1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1F738AF" w14:textId="77777777" w:rsidR="004262CB" w:rsidRPr="004262CB" w:rsidRDefault="004262CB" w:rsidP="00364993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color w:val="2D2D2D"/>
                <w:sz w:val="20"/>
                <w:szCs w:val="20"/>
              </w:rPr>
              <w:t>3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4463398" w14:textId="77777777" w:rsidR="004262CB" w:rsidRPr="004262CB" w:rsidRDefault="004262CB" w:rsidP="00364993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noProof/>
                <w:color w:val="2D2D2D"/>
                <w:sz w:val="20"/>
                <w:szCs w:val="20"/>
              </w:rPr>
              <w:drawing>
                <wp:inline distT="0" distB="0" distL="0" distR="0" wp14:anchorId="27BDAFBF" wp14:editId="330C0D5A">
                  <wp:extent cx="1933575" cy="576823"/>
                  <wp:effectExtent l="0" t="0" r="0" b="0"/>
                  <wp:docPr id="15" name="Рисунок 15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528" cy="5815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4361388" w14:textId="77777777" w:rsidR="004262CB" w:rsidRPr="004262CB" w:rsidRDefault="004262CB" w:rsidP="00364993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noProof/>
                <w:color w:val="2D2D2D"/>
                <w:sz w:val="20"/>
                <w:szCs w:val="20"/>
              </w:rPr>
              <w:drawing>
                <wp:inline distT="0" distB="0" distL="0" distR="0" wp14:anchorId="7068FCCD" wp14:editId="06B72CC7">
                  <wp:extent cx="1276350" cy="1236213"/>
                  <wp:effectExtent l="0" t="0" r="0" b="2540"/>
                  <wp:docPr id="16" name="Рисунок 16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069" cy="12417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98138C" w14:textId="77777777" w:rsidR="004262CB" w:rsidRPr="004262CB" w:rsidRDefault="004262CB" w:rsidP="00364993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noProof/>
                <w:color w:val="2D2D2D"/>
                <w:sz w:val="20"/>
                <w:szCs w:val="20"/>
              </w:rPr>
              <w:drawing>
                <wp:inline distT="0" distB="0" distL="0" distR="0" wp14:anchorId="3C3D7BC6" wp14:editId="1DC23E96">
                  <wp:extent cx="638175" cy="1457325"/>
                  <wp:effectExtent l="0" t="0" r="9525" b="9525"/>
                  <wp:docPr id="17" name="Рисунок 17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A32D9EE" w14:textId="77777777" w:rsidR="004262CB" w:rsidRPr="004262CB" w:rsidRDefault="004262CB" w:rsidP="00364993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color w:val="2D2D2D"/>
                <w:sz w:val="20"/>
                <w:szCs w:val="20"/>
              </w:rPr>
              <w:t>Передвижной стол для настольного тенниса с двумя отдельными половинами столешницы, на каждой из которых закреплен складной каркас</w:t>
            </w:r>
          </w:p>
        </w:tc>
      </w:tr>
    </w:tbl>
    <w:p w14:paraId="0FE5EAD5" w14:textId="77777777" w:rsidR="00F500E1" w:rsidRDefault="00F500E1" w:rsidP="004262CB">
      <w:pPr>
        <w:autoSpaceDE w:val="0"/>
        <w:autoSpaceDN w:val="0"/>
        <w:adjustRightInd w:val="0"/>
        <w:ind w:firstLine="567"/>
        <w:jc w:val="center"/>
        <w:rPr>
          <w:i/>
          <w:sz w:val="24"/>
        </w:rPr>
      </w:pPr>
    </w:p>
    <w:p w14:paraId="6903E464" w14:textId="77777777" w:rsidR="00F500E1" w:rsidRDefault="00F500E1" w:rsidP="004262CB">
      <w:pPr>
        <w:autoSpaceDE w:val="0"/>
        <w:autoSpaceDN w:val="0"/>
        <w:adjustRightInd w:val="0"/>
        <w:ind w:firstLine="567"/>
        <w:jc w:val="center"/>
        <w:rPr>
          <w:i/>
          <w:sz w:val="24"/>
        </w:rPr>
      </w:pPr>
    </w:p>
    <w:p w14:paraId="0AD3BD0F" w14:textId="77777777" w:rsidR="00F500E1" w:rsidRDefault="00F500E1" w:rsidP="004262CB">
      <w:pPr>
        <w:autoSpaceDE w:val="0"/>
        <w:autoSpaceDN w:val="0"/>
        <w:adjustRightInd w:val="0"/>
        <w:ind w:firstLine="567"/>
        <w:jc w:val="center"/>
        <w:rPr>
          <w:i/>
          <w:sz w:val="24"/>
        </w:rPr>
      </w:pPr>
    </w:p>
    <w:p w14:paraId="7E9A5606" w14:textId="77777777" w:rsidR="00F500E1" w:rsidRDefault="00F500E1" w:rsidP="004262CB">
      <w:pPr>
        <w:autoSpaceDE w:val="0"/>
        <w:autoSpaceDN w:val="0"/>
        <w:adjustRightInd w:val="0"/>
        <w:ind w:firstLine="567"/>
        <w:jc w:val="center"/>
        <w:rPr>
          <w:i/>
          <w:sz w:val="24"/>
        </w:rPr>
      </w:pPr>
    </w:p>
    <w:p w14:paraId="007C266C" w14:textId="77777777" w:rsidR="00F500E1" w:rsidRDefault="00F500E1" w:rsidP="004262CB">
      <w:pPr>
        <w:autoSpaceDE w:val="0"/>
        <w:autoSpaceDN w:val="0"/>
        <w:adjustRightInd w:val="0"/>
        <w:ind w:firstLine="567"/>
        <w:jc w:val="center"/>
        <w:rPr>
          <w:i/>
          <w:sz w:val="24"/>
        </w:rPr>
      </w:pPr>
    </w:p>
    <w:p w14:paraId="23BCA7A4" w14:textId="77777777" w:rsidR="00F500E1" w:rsidRDefault="00F500E1" w:rsidP="004262CB">
      <w:pPr>
        <w:autoSpaceDE w:val="0"/>
        <w:autoSpaceDN w:val="0"/>
        <w:adjustRightInd w:val="0"/>
        <w:ind w:firstLine="567"/>
        <w:jc w:val="center"/>
        <w:rPr>
          <w:i/>
          <w:sz w:val="24"/>
        </w:rPr>
      </w:pPr>
    </w:p>
    <w:p w14:paraId="6FB33313" w14:textId="77777777" w:rsidR="00F500E1" w:rsidRDefault="00F500E1" w:rsidP="004262CB">
      <w:pPr>
        <w:autoSpaceDE w:val="0"/>
        <w:autoSpaceDN w:val="0"/>
        <w:adjustRightInd w:val="0"/>
        <w:ind w:firstLine="567"/>
        <w:jc w:val="center"/>
        <w:rPr>
          <w:i/>
          <w:sz w:val="24"/>
        </w:rPr>
      </w:pPr>
    </w:p>
    <w:p w14:paraId="0909D1C9" w14:textId="1777F308" w:rsidR="004262CB" w:rsidRPr="004262CB" w:rsidRDefault="004262CB" w:rsidP="004262CB">
      <w:pPr>
        <w:autoSpaceDE w:val="0"/>
        <w:autoSpaceDN w:val="0"/>
        <w:adjustRightInd w:val="0"/>
        <w:ind w:firstLine="567"/>
        <w:jc w:val="center"/>
        <w:rPr>
          <w:i/>
          <w:sz w:val="24"/>
        </w:rPr>
      </w:pPr>
      <w:r w:rsidRPr="004262CB">
        <w:rPr>
          <w:i/>
          <w:sz w:val="24"/>
        </w:rPr>
        <w:t xml:space="preserve">Окончание таблицы 1 </w:t>
      </w:r>
    </w:p>
    <w:tbl>
      <w:tblPr>
        <w:tblW w:w="97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"/>
        <w:gridCol w:w="3373"/>
        <w:gridCol w:w="2238"/>
        <w:gridCol w:w="1559"/>
        <w:gridCol w:w="2126"/>
      </w:tblGrid>
      <w:tr w:rsidR="004262CB" w:rsidRPr="004262CB" w14:paraId="4485F038" w14:textId="77777777" w:rsidTr="004262CB">
        <w:trPr>
          <w:trHeight w:val="15"/>
        </w:trPr>
        <w:tc>
          <w:tcPr>
            <w:tcW w:w="485" w:type="dxa"/>
            <w:hideMark/>
          </w:tcPr>
          <w:p w14:paraId="2B8F90AB" w14:textId="77777777" w:rsidR="004262CB" w:rsidRPr="004262CB" w:rsidRDefault="004262CB" w:rsidP="004262CB">
            <w:pPr>
              <w:jc w:val="left"/>
              <w:rPr>
                <w:rFonts w:ascii="Arial" w:hAnsi="Arial" w:cs="Arial"/>
                <w:color w:val="2D2D2D"/>
                <w:spacing w:val="2"/>
                <w:sz w:val="21"/>
                <w:szCs w:val="21"/>
              </w:rPr>
            </w:pPr>
          </w:p>
        </w:tc>
        <w:tc>
          <w:tcPr>
            <w:tcW w:w="3373" w:type="dxa"/>
            <w:hideMark/>
          </w:tcPr>
          <w:p w14:paraId="3DADAEB0" w14:textId="77777777" w:rsidR="004262CB" w:rsidRPr="004262CB" w:rsidRDefault="004262CB" w:rsidP="004262C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38" w:type="dxa"/>
            <w:hideMark/>
          </w:tcPr>
          <w:p w14:paraId="4B13631D" w14:textId="77777777" w:rsidR="004262CB" w:rsidRPr="004262CB" w:rsidRDefault="004262CB" w:rsidP="004262C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59" w:type="dxa"/>
            <w:hideMark/>
          </w:tcPr>
          <w:p w14:paraId="41CE2CD2" w14:textId="77777777" w:rsidR="004262CB" w:rsidRPr="004262CB" w:rsidRDefault="004262CB" w:rsidP="004262C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14:paraId="1D9A539A" w14:textId="77777777" w:rsidR="004262CB" w:rsidRPr="004262CB" w:rsidRDefault="004262CB" w:rsidP="004262CB">
            <w:pPr>
              <w:jc w:val="left"/>
              <w:rPr>
                <w:sz w:val="20"/>
                <w:szCs w:val="20"/>
              </w:rPr>
            </w:pPr>
          </w:p>
        </w:tc>
      </w:tr>
      <w:tr w:rsidR="004262CB" w:rsidRPr="004262CB" w14:paraId="372D99BA" w14:textId="77777777" w:rsidTr="004262CB">
        <w:tc>
          <w:tcPr>
            <w:tcW w:w="4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615D73CD" w14:textId="77777777" w:rsidR="004262CB" w:rsidRPr="004262CB" w:rsidRDefault="004262CB" w:rsidP="004262CB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color w:val="2D2D2D"/>
                <w:sz w:val="20"/>
                <w:szCs w:val="20"/>
              </w:rPr>
              <w:t>Тип</w:t>
            </w:r>
          </w:p>
        </w:tc>
        <w:tc>
          <w:tcPr>
            <w:tcW w:w="71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5930690C" w14:textId="77777777" w:rsidR="004262CB" w:rsidRPr="004262CB" w:rsidRDefault="004262CB" w:rsidP="004262CB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color w:val="2D2D2D"/>
                <w:sz w:val="20"/>
                <w:szCs w:val="20"/>
              </w:rPr>
              <w:t>Внешний вид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313AC894" w14:textId="77777777" w:rsidR="004262CB" w:rsidRPr="004262CB" w:rsidRDefault="004262CB" w:rsidP="004262CB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color w:val="2D2D2D"/>
                <w:sz w:val="20"/>
                <w:szCs w:val="20"/>
              </w:rPr>
              <w:t>Описание</w:t>
            </w:r>
          </w:p>
        </w:tc>
      </w:tr>
      <w:tr w:rsidR="004262CB" w:rsidRPr="004262CB" w14:paraId="0D1F417D" w14:textId="77777777" w:rsidTr="004262CB">
        <w:tc>
          <w:tcPr>
            <w:tcW w:w="485" w:type="dxa"/>
            <w:vMerge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6B6F44BE" w14:textId="77777777" w:rsidR="004262CB" w:rsidRPr="004262CB" w:rsidRDefault="004262CB" w:rsidP="004262CB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26AD1480" w14:textId="77777777" w:rsidR="004262CB" w:rsidRPr="004262CB" w:rsidRDefault="004262CB" w:rsidP="004262CB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color w:val="2D2D2D"/>
                <w:sz w:val="20"/>
                <w:szCs w:val="20"/>
              </w:rPr>
              <w:t>в игровом положении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58F8467E" w14:textId="77777777" w:rsidR="004262CB" w:rsidRPr="004262CB" w:rsidRDefault="004262CB" w:rsidP="004262CB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color w:val="2D2D2D"/>
                <w:sz w:val="20"/>
                <w:szCs w:val="20"/>
              </w:rPr>
              <w:t>в положении для игры в стенку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47B5415D" w14:textId="77777777" w:rsidR="004262CB" w:rsidRPr="004262CB" w:rsidRDefault="004262CB" w:rsidP="004262CB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color w:val="2D2D2D"/>
                <w:sz w:val="20"/>
                <w:szCs w:val="20"/>
              </w:rPr>
              <w:t>в положении для хранения</w:t>
            </w:r>
          </w:p>
        </w:tc>
        <w:tc>
          <w:tcPr>
            <w:tcW w:w="2126" w:type="dxa"/>
            <w:vMerge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F9974B7" w14:textId="77777777" w:rsidR="004262CB" w:rsidRPr="004262CB" w:rsidRDefault="004262CB" w:rsidP="004262CB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</w:p>
        </w:tc>
      </w:tr>
      <w:tr w:rsidR="004262CB" w:rsidRPr="004262CB" w14:paraId="6484D3FA" w14:textId="77777777" w:rsidTr="004262CB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4E0F335" w14:textId="77777777" w:rsidR="004262CB" w:rsidRPr="004262CB" w:rsidRDefault="004262CB" w:rsidP="004262CB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color w:val="2D2D2D"/>
                <w:sz w:val="20"/>
                <w:szCs w:val="20"/>
              </w:rPr>
              <w:t>4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4DF04D5" w14:textId="2DBDE664" w:rsidR="004262CB" w:rsidRPr="004262CB" w:rsidRDefault="004262CB" w:rsidP="004262CB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noProof/>
                <w:color w:val="2D2D2D"/>
                <w:sz w:val="20"/>
                <w:szCs w:val="20"/>
              </w:rPr>
              <w:drawing>
                <wp:inline distT="0" distB="0" distL="0" distR="0" wp14:anchorId="42663902" wp14:editId="28ADA2E4">
                  <wp:extent cx="2047875" cy="627434"/>
                  <wp:effectExtent l="0" t="0" r="0" b="1270"/>
                  <wp:docPr id="5" name="Рисунок 5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129" cy="630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AC92B48" w14:textId="244E26C7" w:rsidR="004262CB" w:rsidRPr="004262CB" w:rsidRDefault="004262CB" w:rsidP="004262CB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noProof/>
                <w:color w:val="2D2D2D"/>
                <w:sz w:val="20"/>
                <w:szCs w:val="20"/>
              </w:rPr>
              <w:drawing>
                <wp:inline distT="0" distB="0" distL="0" distR="0" wp14:anchorId="66A5DF16" wp14:editId="285F7EA3">
                  <wp:extent cx="1276350" cy="1215572"/>
                  <wp:effectExtent l="0" t="0" r="0" b="3810"/>
                  <wp:docPr id="4" name="Рисунок 4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989" cy="12247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28E4313" w14:textId="58D9675C" w:rsidR="004262CB" w:rsidRPr="004262CB" w:rsidRDefault="004262CB" w:rsidP="004262CB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noProof/>
                <w:color w:val="2D2D2D"/>
                <w:sz w:val="20"/>
                <w:szCs w:val="20"/>
              </w:rPr>
              <w:drawing>
                <wp:inline distT="0" distB="0" distL="0" distR="0" wp14:anchorId="046C3546" wp14:editId="25F61BE7">
                  <wp:extent cx="744904" cy="1162050"/>
                  <wp:effectExtent l="0" t="0" r="0" b="0"/>
                  <wp:docPr id="3" name="Рисунок 3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130" cy="11748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AFE22E" w14:textId="77777777" w:rsidR="004262CB" w:rsidRPr="004262CB" w:rsidRDefault="004262CB" w:rsidP="004262CB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color w:val="2D2D2D"/>
                <w:sz w:val="20"/>
                <w:szCs w:val="20"/>
              </w:rPr>
              <w:t>Передвижной стол для настольного тенниса с одним каркасом для обеих половин столешницы, в котором каждая половина столешницы складывается независимо от другой</w:t>
            </w:r>
          </w:p>
        </w:tc>
      </w:tr>
      <w:tr w:rsidR="004262CB" w:rsidRPr="004262CB" w14:paraId="760DF497" w14:textId="77777777" w:rsidTr="004262CB"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6C512C8" w14:textId="77777777" w:rsidR="004262CB" w:rsidRPr="004262CB" w:rsidRDefault="004262CB" w:rsidP="004262CB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color w:val="2D2D2D"/>
                <w:sz w:val="20"/>
                <w:szCs w:val="20"/>
              </w:rPr>
              <w:t>5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16E7140" w14:textId="2E6575AF" w:rsidR="004262CB" w:rsidRPr="004262CB" w:rsidRDefault="004262CB" w:rsidP="004262CB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noProof/>
                <w:color w:val="2D2D2D"/>
                <w:sz w:val="20"/>
                <w:szCs w:val="20"/>
              </w:rPr>
              <w:drawing>
                <wp:inline distT="0" distB="0" distL="0" distR="0" wp14:anchorId="46446F95" wp14:editId="284ECD49">
                  <wp:extent cx="2038350" cy="635896"/>
                  <wp:effectExtent l="0" t="0" r="0" b="0"/>
                  <wp:docPr id="2" name="Рисунок 2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0074" cy="6395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64FB81FC" w14:textId="643DC70B" w:rsidR="004262CB" w:rsidRPr="004262CB" w:rsidRDefault="004262CB" w:rsidP="004262CB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>
              <w:rPr>
                <w:color w:val="2D2D2D"/>
                <w:sz w:val="20"/>
                <w:szCs w:val="20"/>
              </w:rPr>
              <w:t>–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FB6834E" w14:textId="0DF62E80" w:rsidR="004262CB" w:rsidRPr="004262CB" w:rsidRDefault="004262CB" w:rsidP="004262CB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noProof/>
                <w:color w:val="2D2D2D"/>
                <w:sz w:val="20"/>
                <w:szCs w:val="20"/>
              </w:rPr>
              <w:drawing>
                <wp:inline distT="0" distB="0" distL="0" distR="0" wp14:anchorId="4A7986F6" wp14:editId="3A4BEDFF">
                  <wp:extent cx="409575" cy="1371600"/>
                  <wp:effectExtent l="0" t="0" r="9525" b="0"/>
                  <wp:docPr id="1" name="Рисунок 1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7D80A3F" w14:textId="77777777" w:rsidR="004262CB" w:rsidRPr="004262CB" w:rsidRDefault="004262CB" w:rsidP="004262CB">
            <w:pPr>
              <w:jc w:val="center"/>
              <w:textAlignment w:val="baseline"/>
              <w:rPr>
                <w:color w:val="2D2D2D"/>
                <w:sz w:val="20"/>
                <w:szCs w:val="20"/>
              </w:rPr>
            </w:pPr>
            <w:r w:rsidRPr="004262CB">
              <w:rPr>
                <w:color w:val="2D2D2D"/>
                <w:sz w:val="20"/>
                <w:szCs w:val="20"/>
              </w:rPr>
              <w:t>Передвижной стол для настольного тенниса с одним каркасом для обеих половин столешницы, в котором половины столешницы не складываются независимо друг от</w:t>
            </w:r>
          </w:p>
        </w:tc>
      </w:tr>
    </w:tbl>
    <w:p w14:paraId="05479B54" w14:textId="77777777" w:rsidR="004262CB" w:rsidRPr="004262CB" w:rsidRDefault="004262CB" w:rsidP="000909A8">
      <w:pPr>
        <w:tabs>
          <w:tab w:val="left" w:pos="993"/>
        </w:tabs>
        <w:ind w:firstLine="567"/>
        <w:rPr>
          <w:b/>
          <w:bCs/>
        </w:rPr>
      </w:pPr>
    </w:p>
    <w:p w14:paraId="6AB9EBE5" w14:textId="08B4FC35" w:rsidR="00F500E1" w:rsidRPr="00F500E1" w:rsidRDefault="00F500E1" w:rsidP="00F500E1">
      <w:pPr>
        <w:autoSpaceDE w:val="0"/>
        <w:autoSpaceDN w:val="0"/>
        <w:adjustRightInd w:val="0"/>
        <w:ind w:firstLine="567"/>
        <w:jc w:val="center"/>
        <w:rPr>
          <w:rFonts w:ascii="Arial" w:hAnsi="Arial" w:cs="Arial"/>
          <w:color w:val="2D2D2D"/>
          <w:spacing w:val="2"/>
          <w:sz w:val="21"/>
          <w:szCs w:val="21"/>
        </w:rPr>
      </w:pPr>
      <w:r w:rsidRPr="00F500E1">
        <w:rPr>
          <w:b/>
          <w:sz w:val="24"/>
        </w:rPr>
        <w:t>Таблица 2</w:t>
      </w:r>
      <w:r>
        <w:rPr>
          <w:b/>
          <w:sz w:val="24"/>
        </w:rPr>
        <w:t xml:space="preserve"> – </w:t>
      </w:r>
      <w:r w:rsidRPr="00F500E1">
        <w:rPr>
          <w:b/>
          <w:sz w:val="24"/>
        </w:rPr>
        <w:t>Классификация столов для настольного тенниса по классам</w:t>
      </w:r>
      <w:r w:rsidRPr="00F500E1">
        <w:rPr>
          <w:rFonts w:ascii="Arial" w:hAnsi="Arial" w:cs="Arial"/>
          <w:color w:val="2D2D2D"/>
          <w:spacing w:val="2"/>
          <w:sz w:val="21"/>
          <w:szCs w:val="21"/>
        </w:rPr>
        <w:br/>
      </w:r>
    </w:p>
    <w:tbl>
      <w:tblPr>
        <w:tblW w:w="9354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0"/>
        <w:gridCol w:w="7034"/>
      </w:tblGrid>
      <w:tr w:rsidR="00F500E1" w:rsidRPr="00F500E1" w14:paraId="1B2D59DD" w14:textId="77777777" w:rsidTr="00F500E1"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37A1B6F" w14:textId="77777777" w:rsidR="00F500E1" w:rsidRPr="00F500E1" w:rsidRDefault="00F500E1" w:rsidP="00F500E1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</w:rPr>
            </w:pPr>
            <w:r w:rsidRPr="00F500E1">
              <w:rPr>
                <w:color w:val="2D2D2D"/>
                <w:sz w:val="24"/>
              </w:rPr>
              <w:t>Класс</w:t>
            </w:r>
          </w:p>
        </w:tc>
        <w:tc>
          <w:tcPr>
            <w:tcW w:w="703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E7B4C5D" w14:textId="77777777" w:rsidR="00F500E1" w:rsidRPr="00F500E1" w:rsidRDefault="00F500E1" w:rsidP="00F500E1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</w:rPr>
            </w:pPr>
            <w:r w:rsidRPr="00F500E1">
              <w:rPr>
                <w:color w:val="2D2D2D"/>
                <w:sz w:val="24"/>
              </w:rPr>
              <w:t>Область применения</w:t>
            </w:r>
          </w:p>
        </w:tc>
      </w:tr>
      <w:tr w:rsidR="00F500E1" w:rsidRPr="00F500E1" w14:paraId="128807E5" w14:textId="77777777" w:rsidTr="00F500E1">
        <w:tc>
          <w:tcPr>
            <w:tcW w:w="2320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5DD311A" w14:textId="77777777" w:rsidR="00F500E1" w:rsidRPr="00F500E1" w:rsidRDefault="00F500E1" w:rsidP="00F500E1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</w:rPr>
            </w:pPr>
            <w:r w:rsidRPr="00F500E1">
              <w:rPr>
                <w:color w:val="2D2D2D"/>
                <w:sz w:val="24"/>
              </w:rPr>
              <w:t>А</w:t>
            </w:r>
          </w:p>
        </w:tc>
        <w:tc>
          <w:tcPr>
            <w:tcW w:w="7034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1B186AB" w14:textId="77777777" w:rsidR="00F500E1" w:rsidRPr="00F500E1" w:rsidRDefault="00F500E1" w:rsidP="00F500E1">
            <w:pPr>
              <w:spacing w:line="315" w:lineRule="atLeast"/>
              <w:jc w:val="left"/>
              <w:textAlignment w:val="baseline"/>
              <w:rPr>
                <w:color w:val="2D2D2D"/>
                <w:sz w:val="24"/>
              </w:rPr>
            </w:pPr>
            <w:r w:rsidRPr="00F500E1">
              <w:rPr>
                <w:color w:val="2D2D2D"/>
                <w:sz w:val="24"/>
              </w:rPr>
              <w:t>Спорт высших достижений</w:t>
            </w:r>
          </w:p>
        </w:tc>
      </w:tr>
      <w:tr w:rsidR="00F500E1" w:rsidRPr="00F500E1" w14:paraId="09AC94EC" w14:textId="77777777" w:rsidTr="00F500E1"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7A39166" w14:textId="77777777" w:rsidR="00F500E1" w:rsidRPr="00F500E1" w:rsidRDefault="00F500E1" w:rsidP="00F500E1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</w:rPr>
            </w:pPr>
            <w:r w:rsidRPr="00F500E1">
              <w:rPr>
                <w:color w:val="2D2D2D"/>
                <w:sz w:val="24"/>
              </w:rPr>
              <w:t>В</w:t>
            </w:r>
          </w:p>
        </w:tc>
        <w:tc>
          <w:tcPr>
            <w:tcW w:w="7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0D98D3" w14:textId="77777777" w:rsidR="00F500E1" w:rsidRPr="00F500E1" w:rsidRDefault="00F500E1" w:rsidP="00F500E1">
            <w:pPr>
              <w:spacing w:line="315" w:lineRule="atLeast"/>
              <w:jc w:val="left"/>
              <w:textAlignment w:val="baseline"/>
              <w:rPr>
                <w:color w:val="2D2D2D"/>
                <w:sz w:val="24"/>
              </w:rPr>
            </w:pPr>
            <w:r w:rsidRPr="00F500E1">
              <w:rPr>
                <w:color w:val="2D2D2D"/>
                <w:sz w:val="24"/>
              </w:rPr>
              <w:t>Спортивные школы и клубы, спортивные залы образовательных учреждений</w:t>
            </w:r>
          </w:p>
        </w:tc>
      </w:tr>
      <w:tr w:rsidR="00F500E1" w:rsidRPr="00F500E1" w14:paraId="1295D372" w14:textId="77777777" w:rsidTr="00F500E1"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CD9D30A" w14:textId="77777777" w:rsidR="00F500E1" w:rsidRPr="00F500E1" w:rsidRDefault="00F500E1" w:rsidP="00F500E1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</w:rPr>
            </w:pPr>
            <w:r w:rsidRPr="00F500E1">
              <w:rPr>
                <w:color w:val="2D2D2D"/>
                <w:sz w:val="24"/>
              </w:rPr>
              <w:t>С</w:t>
            </w:r>
          </w:p>
        </w:tc>
        <w:tc>
          <w:tcPr>
            <w:tcW w:w="7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B81EE0B" w14:textId="77777777" w:rsidR="00F500E1" w:rsidRPr="00F500E1" w:rsidRDefault="00F500E1" w:rsidP="00F500E1">
            <w:pPr>
              <w:spacing w:line="315" w:lineRule="atLeast"/>
              <w:jc w:val="left"/>
              <w:textAlignment w:val="baseline"/>
              <w:rPr>
                <w:color w:val="2D2D2D"/>
                <w:sz w:val="24"/>
              </w:rPr>
            </w:pPr>
            <w:r w:rsidRPr="00F500E1">
              <w:rPr>
                <w:color w:val="2D2D2D"/>
                <w:sz w:val="24"/>
              </w:rPr>
              <w:t>Массовый спорт (премиум-класса)</w:t>
            </w:r>
          </w:p>
        </w:tc>
      </w:tr>
      <w:tr w:rsidR="00F500E1" w:rsidRPr="00F500E1" w14:paraId="18B86BB6" w14:textId="77777777" w:rsidTr="00F500E1">
        <w:tc>
          <w:tcPr>
            <w:tcW w:w="2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8DD7FC7" w14:textId="77777777" w:rsidR="00F500E1" w:rsidRPr="00F500E1" w:rsidRDefault="00F500E1" w:rsidP="00F500E1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</w:rPr>
            </w:pPr>
            <w:r w:rsidRPr="00F500E1">
              <w:rPr>
                <w:color w:val="2D2D2D"/>
                <w:sz w:val="24"/>
              </w:rPr>
              <w:t>D</w:t>
            </w:r>
          </w:p>
        </w:tc>
        <w:tc>
          <w:tcPr>
            <w:tcW w:w="7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47BB416" w14:textId="77777777" w:rsidR="00F500E1" w:rsidRPr="00F500E1" w:rsidRDefault="00F500E1" w:rsidP="00F500E1">
            <w:pPr>
              <w:spacing w:line="315" w:lineRule="atLeast"/>
              <w:jc w:val="left"/>
              <w:textAlignment w:val="baseline"/>
              <w:rPr>
                <w:color w:val="2D2D2D"/>
                <w:sz w:val="24"/>
              </w:rPr>
            </w:pPr>
            <w:r w:rsidRPr="00F500E1">
              <w:rPr>
                <w:color w:val="2D2D2D"/>
                <w:sz w:val="24"/>
              </w:rPr>
              <w:t>Массовый спорт</w:t>
            </w:r>
          </w:p>
        </w:tc>
      </w:tr>
    </w:tbl>
    <w:p w14:paraId="3B0FF778" w14:textId="79295722" w:rsidR="00F500E1" w:rsidRDefault="00F500E1" w:rsidP="00F500E1">
      <w:pPr>
        <w:shd w:val="clear" w:color="auto" w:fill="FFFFFF"/>
        <w:spacing w:line="315" w:lineRule="atLeast"/>
        <w:jc w:val="left"/>
        <w:textAlignment w:val="baseline"/>
        <w:rPr>
          <w:rFonts w:cs="Arial"/>
          <w:b/>
          <w:bCs/>
          <w:iCs/>
          <w:sz w:val="24"/>
          <w:lang w:val="kk-KZ"/>
        </w:rPr>
      </w:pPr>
    </w:p>
    <w:p w14:paraId="2F542794" w14:textId="6FB7E0C8" w:rsidR="00F500E1" w:rsidRPr="00F500E1" w:rsidRDefault="00F500E1" w:rsidP="0070227E">
      <w:pPr>
        <w:pStyle w:val="2"/>
        <w:rPr>
          <w:lang w:val="kk-KZ"/>
        </w:rPr>
      </w:pPr>
      <w:bookmarkStart w:id="14" w:name="_Toc48760808"/>
      <w:r>
        <w:rPr>
          <w:lang w:val="kk-KZ"/>
        </w:rPr>
        <w:t>Элементы конструкции</w:t>
      </w:r>
      <w:bookmarkEnd w:id="14"/>
    </w:p>
    <w:p w14:paraId="4200AF5C" w14:textId="77777777" w:rsidR="00F500E1" w:rsidRPr="00F500E1" w:rsidRDefault="00F500E1" w:rsidP="00F500E1">
      <w:pPr>
        <w:tabs>
          <w:tab w:val="left" w:pos="993"/>
        </w:tabs>
        <w:ind w:firstLine="567"/>
        <w:rPr>
          <w:sz w:val="24"/>
          <w:lang w:val="kk-KZ"/>
        </w:rPr>
      </w:pPr>
    </w:p>
    <w:p w14:paraId="42E692F8" w14:textId="2EFF5B65" w:rsidR="00F500E1" w:rsidRDefault="00F500E1" w:rsidP="00F500E1">
      <w:pPr>
        <w:tabs>
          <w:tab w:val="left" w:pos="993"/>
        </w:tabs>
        <w:ind w:firstLine="567"/>
        <w:rPr>
          <w:sz w:val="24"/>
          <w:lang w:val="kk-KZ"/>
        </w:rPr>
      </w:pPr>
      <w:r w:rsidRPr="00F500E1">
        <w:rPr>
          <w:sz w:val="24"/>
          <w:lang w:val="kk-KZ"/>
        </w:rPr>
        <w:t>Элементы конструкции стола для настольного тенниса показаны на рисунке 1.</w:t>
      </w:r>
    </w:p>
    <w:p w14:paraId="1561F115" w14:textId="77777777" w:rsidR="00F500E1" w:rsidRDefault="00F500E1" w:rsidP="00F500E1">
      <w:pPr>
        <w:tabs>
          <w:tab w:val="left" w:pos="993"/>
        </w:tabs>
        <w:ind w:firstLine="567"/>
        <w:jc w:val="center"/>
        <w:rPr>
          <w:sz w:val="24"/>
          <w:lang w:val="kk-KZ"/>
        </w:rPr>
      </w:pPr>
    </w:p>
    <w:p w14:paraId="7608F609" w14:textId="76406BB3" w:rsidR="00F500E1" w:rsidRDefault="00F500E1" w:rsidP="00F500E1">
      <w:pPr>
        <w:tabs>
          <w:tab w:val="left" w:pos="993"/>
        </w:tabs>
        <w:ind w:firstLine="567"/>
        <w:jc w:val="center"/>
        <w:rPr>
          <w:rFonts w:ascii="Arial" w:hAnsi="Arial" w:cs="Arial"/>
          <w:color w:val="2D2D2D"/>
          <w:spacing w:val="2"/>
          <w:sz w:val="21"/>
          <w:szCs w:val="21"/>
        </w:rPr>
      </w:pPr>
      <w:r w:rsidRPr="00F500E1"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noProof/>
        </w:rPr>
        <w:drawing>
          <wp:inline distT="0" distB="0" distL="0" distR="0" wp14:anchorId="2E172C42" wp14:editId="43AAAA51">
            <wp:extent cx="3510537" cy="2347323"/>
            <wp:effectExtent l="0" t="0" r="0" b="0"/>
            <wp:docPr id="22" name="Рисунок 22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580" cy="2369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352029" w14:textId="77777777" w:rsidR="00F500E1" w:rsidRPr="00F500E1" w:rsidRDefault="00F500E1" w:rsidP="00F500E1">
      <w:pPr>
        <w:shd w:val="clear" w:color="auto" w:fill="FFFFFF"/>
        <w:spacing w:line="315" w:lineRule="atLeast"/>
        <w:jc w:val="center"/>
        <w:textAlignment w:val="baseline"/>
        <w:rPr>
          <w:color w:val="2D2D2D"/>
          <w:spacing w:val="2"/>
          <w:sz w:val="24"/>
        </w:rPr>
      </w:pPr>
      <w:r w:rsidRPr="00F500E1">
        <w:rPr>
          <w:color w:val="2D2D2D"/>
          <w:spacing w:val="2"/>
          <w:sz w:val="24"/>
        </w:rPr>
        <w:t>а</w:t>
      </w:r>
      <w:proofErr w:type="gramStart"/>
      <w:r w:rsidRPr="00F500E1">
        <w:rPr>
          <w:color w:val="2D2D2D"/>
          <w:spacing w:val="2"/>
          <w:sz w:val="24"/>
        </w:rPr>
        <w:t>) В</w:t>
      </w:r>
      <w:proofErr w:type="gramEnd"/>
      <w:r w:rsidRPr="00F500E1">
        <w:rPr>
          <w:color w:val="2D2D2D"/>
          <w:spacing w:val="2"/>
          <w:sz w:val="24"/>
        </w:rPr>
        <w:t xml:space="preserve"> игровом положении</w:t>
      </w:r>
    </w:p>
    <w:p w14:paraId="53BD639A" w14:textId="62D09065" w:rsidR="00F500E1" w:rsidRDefault="00F500E1" w:rsidP="00F500E1">
      <w:pPr>
        <w:tabs>
          <w:tab w:val="left" w:pos="993"/>
        </w:tabs>
        <w:ind w:firstLine="567"/>
        <w:jc w:val="center"/>
        <w:rPr>
          <w:sz w:val="24"/>
          <w:lang w:val="kk-KZ"/>
        </w:rPr>
      </w:pPr>
      <w:r>
        <w:rPr>
          <w:noProof/>
        </w:rPr>
        <w:drawing>
          <wp:inline distT="0" distB="0" distL="0" distR="0" wp14:anchorId="136E5D98" wp14:editId="5D47F16B">
            <wp:extent cx="2962275" cy="3503140"/>
            <wp:effectExtent l="0" t="0" r="0" b="2540"/>
            <wp:docPr id="23" name="Рисунок 23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681" cy="3510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FB8C7F" w14:textId="77777777" w:rsidR="00F500E1" w:rsidRPr="00F500E1" w:rsidRDefault="00F500E1" w:rsidP="00F500E1">
      <w:pPr>
        <w:shd w:val="clear" w:color="auto" w:fill="FFFFFF"/>
        <w:jc w:val="center"/>
        <w:textAlignment w:val="baseline"/>
        <w:rPr>
          <w:color w:val="2D2D2D"/>
          <w:spacing w:val="2"/>
          <w:sz w:val="24"/>
        </w:rPr>
      </w:pPr>
      <w:r w:rsidRPr="00F500E1">
        <w:rPr>
          <w:color w:val="2D2D2D"/>
          <w:spacing w:val="2"/>
          <w:sz w:val="24"/>
        </w:rPr>
        <w:t>б</w:t>
      </w:r>
      <w:proofErr w:type="gramStart"/>
      <w:r w:rsidRPr="00F500E1">
        <w:rPr>
          <w:color w:val="2D2D2D"/>
          <w:spacing w:val="2"/>
          <w:sz w:val="24"/>
        </w:rPr>
        <w:t>) В</w:t>
      </w:r>
      <w:proofErr w:type="gramEnd"/>
      <w:r w:rsidRPr="00F500E1">
        <w:rPr>
          <w:color w:val="2D2D2D"/>
          <w:spacing w:val="2"/>
          <w:sz w:val="24"/>
        </w:rPr>
        <w:t xml:space="preserve"> положении для хранения</w:t>
      </w:r>
    </w:p>
    <w:p w14:paraId="01AD34F8" w14:textId="1C7462D9" w:rsidR="00F500E1" w:rsidRDefault="00F500E1" w:rsidP="00F500E1">
      <w:pPr>
        <w:shd w:val="clear" w:color="auto" w:fill="FFFFFF"/>
        <w:ind w:firstLine="567"/>
        <w:textAlignment w:val="baseline"/>
        <w:rPr>
          <w:color w:val="2D2D2D"/>
          <w:spacing w:val="2"/>
          <w:sz w:val="24"/>
        </w:rPr>
      </w:pPr>
      <w:r>
        <w:rPr>
          <w:color w:val="2D2D2D"/>
          <w:spacing w:val="2"/>
          <w:sz w:val="24"/>
        </w:rPr>
        <w:t>Условные обозначения:</w:t>
      </w:r>
    </w:p>
    <w:p w14:paraId="463C3526" w14:textId="77777777" w:rsidR="00F500E1" w:rsidRDefault="00F500E1" w:rsidP="00F500E1">
      <w:pPr>
        <w:shd w:val="clear" w:color="auto" w:fill="FFFFFF"/>
        <w:ind w:firstLine="567"/>
        <w:textAlignment w:val="baseline"/>
        <w:rPr>
          <w:color w:val="2D2D2D"/>
          <w:spacing w:val="2"/>
          <w:sz w:val="24"/>
        </w:rPr>
      </w:pPr>
      <w:r w:rsidRPr="00F500E1">
        <w:rPr>
          <w:color w:val="2D2D2D"/>
          <w:spacing w:val="2"/>
          <w:sz w:val="24"/>
        </w:rPr>
        <w:t>1</w:t>
      </w:r>
      <w:r>
        <w:rPr>
          <w:color w:val="2D2D2D"/>
          <w:spacing w:val="2"/>
          <w:sz w:val="24"/>
        </w:rPr>
        <w:t xml:space="preserve"> – </w:t>
      </w:r>
      <w:r w:rsidRPr="00F500E1">
        <w:rPr>
          <w:color w:val="2D2D2D"/>
          <w:spacing w:val="2"/>
          <w:sz w:val="24"/>
        </w:rPr>
        <w:t>базовая линия; </w:t>
      </w:r>
    </w:p>
    <w:p w14:paraId="4BC5B4B2" w14:textId="77777777" w:rsidR="00F500E1" w:rsidRDefault="00F500E1" w:rsidP="00F500E1">
      <w:pPr>
        <w:shd w:val="clear" w:color="auto" w:fill="FFFFFF"/>
        <w:ind w:firstLine="567"/>
        <w:textAlignment w:val="baseline"/>
        <w:rPr>
          <w:color w:val="2D2D2D"/>
          <w:spacing w:val="2"/>
          <w:sz w:val="24"/>
        </w:rPr>
      </w:pPr>
      <w:r w:rsidRPr="00F500E1">
        <w:rPr>
          <w:color w:val="2D2D2D"/>
          <w:spacing w:val="2"/>
          <w:sz w:val="24"/>
        </w:rPr>
        <w:t>2 </w:t>
      </w:r>
      <w:r>
        <w:rPr>
          <w:color w:val="2D2D2D"/>
          <w:spacing w:val="2"/>
          <w:sz w:val="24"/>
        </w:rPr>
        <w:t>–</w:t>
      </w:r>
      <w:r w:rsidRPr="00F500E1">
        <w:rPr>
          <w:color w:val="2D2D2D"/>
          <w:spacing w:val="2"/>
          <w:sz w:val="24"/>
        </w:rPr>
        <w:t xml:space="preserve"> центральная линия; </w:t>
      </w:r>
    </w:p>
    <w:p w14:paraId="6E337617" w14:textId="77777777" w:rsidR="00F500E1" w:rsidRDefault="00F500E1" w:rsidP="00F500E1">
      <w:pPr>
        <w:shd w:val="clear" w:color="auto" w:fill="FFFFFF"/>
        <w:ind w:firstLine="567"/>
        <w:textAlignment w:val="baseline"/>
        <w:rPr>
          <w:color w:val="2D2D2D"/>
          <w:spacing w:val="2"/>
          <w:sz w:val="24"/>
        </w:rPr>
      </w:pPr>
      <w:r w:rsidRPr="00F500E1">
        <w:rPr>
          <w:color w:val="2D2D2D"/>
          <w:spacing w:val="2"/>
          <w:sz w:val="24"/>
        </w:rPr>
        <w:t>3 </w:t>
      </w:r>
      <w:r>
        <w:rPr>
          <w:color w:val="2D2D2D"/>
          <w:spacing w:val="2"/>
          <w:sz w:val="24"/>
        </w:rPr>
        <w:t>–</w:t>
      </w:r>
      <w:r w:rsidRPr="00F500E1">
        <w:rPr>
          <w:color w:val="2D2D2D"/>
          <w:spacing w:val="2"/>
          <w:sz w:val="24"/>
        </w:rPr>
        <w:t xml:space="preserve"> боковая линия; </w:t>
      </w:r>
    </w:p>
    <w:p w14:paraId="3B0FE1A6" w14:textId="77777777" w:rsidR="00F500E1" w:rsidRDefault="00F500E1" w:rsidP="00F500E1">
      <w:pPr>
        <w:shd w:val="clear" w:color="auto" w:fill="FFFFFF"/>
        <w:ind w:firstLine="567"/>
        <w:textAlignment w:val="baseline"/>
        <w:rPr>
          <w:color w:val="2D2D2D"/>
          <w:spacing w:val="2"/>
          <w:sz w:val="24"/>
        </w:rPr>
      </w:pPr>
      <w:r w:rsidRPr="00F500E1">
        <w:rPr>
          <w:color w:val="2D2D2D"/>
          <w:spacing w:val="2"/>
          <w:sz w:val="24"/>
        </w:rPr>
        <w:t>4 </w:t>
      </w:r>
      <w:r>
        <w:rPr>
          <w:color w:val="2D2D2D"/>
          <w:spacing w:val="2"/>
          <w:sz w:val="24"/>
        </w:rPr>
        <w:t>–</w:t>
      </w:r>
      <w:r w:rsidRPr="00F500E1">
        <w:rPr>
          <w:color w:val="2D2D2D"/>
          <w:spacing w:val="2"/>
          <w:sz w:val="24"/>
        </w:rPr>
        <w:t xml:space="preserve"> половина столешницы; </w:t>
      </w:r>
    </w:p>
    <w:p w14:paraId="17F8C6A0" w14:textId="77777777" w:rsidR="00F500E1" w:rsidRDefault="00F500E1" w:rsidP="00F500E1">
      <w:pPr>
        <w:shd w:val="clear" w:color="auto" w:fill="FFFFFF"/>
        <w:ind w:firstLine="567"/>
        <w:textAlignment w:val="baseline"/>
        <w:rPr>
          <w:color w:val="2D2D2D"/>
          <w:spacing w:val="2"/>
          <w:sz w:val="24"/>
        </w:rPr>
      </w:pPr>
      <w:r w:rsidRPr="00F500E1">
        <w:rPr>
          <w:color w:val="2D2D2D"/>
          <w:spacing w:val="2"/>
          <w:sz w:val="24"/>
        </w:rPr>
        <w:t>5 </w:t>
      </w:r>
      <w:r>
        <w:rPr>
          <w:color w:val="2D2D2D"/>
          <w:spacing w:val="2"/>
          <w:sz w:val="24"/>
        </w:rPr>
        <w:t>–</w:t>
      </w:r>
      <w:r w:rsidRPr="00F500E1">
        <w:rPr>
          <w:color w:val="2D2D2D"/>
          <w:spacing w:val="2"/>
          <w:sz w:val="24"/>
        </w:rPr>
        <w:t xml:space="preserve"> рама; </w:t>
      </w:r>
    </w:p>
    <w:p w14:paraId="49F1A92A" w14:textId="77777777" w:rsidR="00F500E1" w:rsidRDefault="00F500E1" w:rsidP="00F500E1">
      <w:pPr>
        <w:shd w:val="clear" w:color="auto" w:fill="FFFFFF"/>
        <w:ind w:firstLine="567"/>
        <w:textAlignment w:val="baseline"/>
        <w:rPr>
          <w:color w:val="2D2D2D"/>
          <w:spacing w:val="2"/>
          <w:sz w:val="24"/>
        </w:rPr>
      </w:pPr>
      <w:r w:rsidRPr="00F500E1">
        <w:rPr>
          <w:color w:val="2D2D2D"/>
          <w:spacing w:val="2"/>
          <w:sz w:val="24"/>
        </w:rPr>
        <w:t>6 </w:t>
      </w:r>
      <w:r>
        <w:rPr>
          <w:color w:val="2D2D2D"/>
          <w:spacing w:val="2"/>
          <w:sz w:val="24"/>
        </w:rPr>
        <w:t>–</w:t>
      </w:r>
      <w:r w:rsidRPr="00F500E1">
        <w:rPr>
          <w:color w:val="2D2D2D"/>
          <w:spacing w:val="2"/>
          <w:sz w:val="24"/>
        </w:rPr>
        <w:t xml:space="preserve"> поперечина с распоркой; </w:t>
      </w:r>
    </w:p>
    <w:p w14:paraId="0798E248" w14:textId="77777777" w:rsidR="00F500E1" w:rsidRDefault="00F500E1" w:rsidP="00F500E1">
      <w:pPr>
        <w:shd w:val="clear" w:color="auto" w:fill="FFFFFF"/>
        <w:ind w:firstLine="567"/>
        <w:textAlignment w:val="baseline"/>
        <w:rPr>
          <w:color w:val="2D2D2D"/>
          <w:spacing w:val="2"/>
          <w:sz w:val="24"/>
        </w:rPr>
      </w:pPr>
      <w:r w:rsidRPr="00F500E1">
        <w:rPr>
          <w:color w:val="2D2D2D"/>
          <w:spacing w:val="2"/>
          <w:sz w:val="24"/>
        </w:rPr>
        <w:t>7 </w:t>
      </w:r>
      <w:r>
        <w:rPr>
          <w:color w:val="2D2D2D"/>
          <w:spacing w:val="2"/>
          <w:sz w:val="24"/>
        </w:rPr>
        <w:t>–</w:t>
      </w:r>
      <w:r w:rsidRPr="00F500E1">
        <w:rPr>
          <w:color w:val="2D2D2D"/>
          <w:spacing w:val="2"/>
          <w:sz w:val="24"/>
        </w:rPr>
        <w:t xml:space="preserve"> колесо; </w:t>
      </w:r>
    </w:p>
    <w:p w14:paraId="3B268BE7" w14:textId="77777777" w:rsidR="00F500E1" w:rsidRDefault="00F500E1" w:rsidP="00F500E1">
      <w:pPr>
        <w:shd w:val="clear" w:color="auto" w:fill="FFFFFF"/>
        <w:ind w:firstLine="567"/>
        <w:textAlignment w:val="baseline"/>
        <w:rPr>
          <w:color w:val="2D2D2D"/>
          <w:spacing w:val="2"/>
          <w:sz w:val="24"/>
        </w:rPr>
      </w:pPr>
      <w:r w:rsidRPr="00F500E1">
        <w:rPr>
          <w:color w:val="2D2D2D"/>
          <w:spacing w:val="2"/>
          <w:sz w:val="24"/>
        </w:rPr>
        <w:t>8 </w:t>
      </w:r>
      <w:r>
        <w:rPr>
          <w:color w:val="2D2D2D"/>
          <w:spacing w:val="2"/>
          <w:sz w:val="24"/>
        </w:rPr>
        <w:t>–</w:t>
      </w:r>
      <w:r w:rsidRPr="00F500E1">
        <w:rPr>
          <w:color w:val="2D2D2D"/>
          <w:spacing w:val="2"/>
          <w:sz w:val="24"/>
        </w:rPr>
        <w:t xml:space="preserve"> каркас; </w:t>
      </w:r>
    </w:p>
    <w:p w14:paraId="0C0F17B2" w14:textId="77777777" w:rsidR="00F500E1" w:rsidRDefault="00F500E1" w:rsidP="00F500E1">
      <w:pPr>
        <w:shd w:val="clear" w:color="auto" w:fill="FFFFFF"/>
        <w:ind w:firstLine="567"/>
        <w:textAlignment w:val="baseline"/>
        <w:rPr>
          <w:color w:val="2D2D2D"/>
          <w:spacing w:val="2"/>
          <w:sz w:val="24"/>
        </w:rPr>
      </w:pPr>
      <w:r w:rsidRPr="00F500E1">
        <w:rPr>
          <w:color w:val="2D2D2D"/>
          <w:spacing w:val="2"/>
          <w:sz w:val="24"/>
        </w:rPr>
        <w:t>9 </w:t>
      </w:r>
      <w:r>
        <w:rPr>
          <w:color w:val="2D2D2D"/>
          <w:spacing w:val="2"/>
          <w:sz w:val="24"/>
        </w:rPr>
        <w:t>–</w:t>
      </w:r>
      <w:r w:rsidRPr="00F500E1">
        <w:rPr>
          <w:color w:val="2D2D2D"/>
          <w:spacing w:val="2"/>
          <w:sz w:val="24"/>
        </w:rPr>
        <w:t xml:space="preserve"> комплект сетки; </w:t>
      </w:r>
    </w:p>
    <w:p w14:paraId="59C2028C" w14:textId="77777777" w:rsidR="00F500E1" w:rsidRDefault="00F500E1" w:rsidP="00F500E1">
      <w:pPr>
        <w:shd w:val="clear" w:color="auto" w:fill="FFFFFF"/>
        <w:ind w:firstLine="567"/>
        <w:textAlignment w:val="baseline"/>
        <w:rPr>
          <w:color w:val="2D2D2D"/>
          <w:spacing w:val="2"/>
          <w:sz w:val="24"/>
        </w:rPr>
      </w:pPr>
      <w:r w:rsidRPr="00F500E1">
        <w:rPr>
          <w:color w:val="2D2D2D"/>
          <w:spacing w:val="2"/>
          <w:sz w:val="24"/>
        </w:rPr>
        <w:t>10 </w:t>
      </w:r>
      <w:r>
        <w:rPr>
          <w:color w:val="2D2D2D"/>
          <w:spacing w:val="2"/>
          <w:sz w:val="24"/>
        </w:rPr>
        <w:t>–</w:t>
      </w:r>
      <w:r w:rsidRPr="00F500E1">
        <w:rPr>
          <w:color w:val="2D2D2D"/>
          <w:spacing w:val="2"/>
          <w:sz w:val="24"/>
        </w:rPr>
        <w:t xml:space="preserve"> опора; </w:t>
      </w:r>
    </w:p>
    <w:p w14:paraId="707119E0" w14:textId="77777777" w:rsidR="00F500E1" w:rsidRDefault="00F500E1" w:rsidP="00F500E1">
      <w:pPr>
        <w:shd w:val="clear" w:color="auto" w:fill="FFFFFF"/>
        <w:ind w:firstLine="567"/>
        <w:textAlignment w:val="baseline"/>
        <w:rPr>
          <w:color w:val="2D2D2D"/>
          <w:spacing w:val="2"/>
          <w:sz w:val="24"/>
        </w:rPr>
      </w:pPr>
      <w:r w:rsidRPr="00F500E1">
        <w:rPr>
          <w:color w:val="2D2D2D"/>
          <w:spacing w:val="2"/>
          <w:sz w:val="24"/>
        </w:rPr>
        <w:t>11 </w:t>
      </w:r>
      <w:r>
        <w:rPr>
          <w:color w:val="2D2D2D"/>
          <w:spacing w:val="2"/>
          <w:sz w:val="24"/>
        </w:rPr>
        <w:t>–</w:t>
      </w:r>
      <w:r w:rsidRPr="00F500E1">
        <w:rPr>
          <w:color w:val="2D2D2D"/>
          <w:spacing w:val="2"/>
          <w:sz w:val="24"/>
        </w:rPr>
        <w:t xml:space="preserve"> раскос; </w:t>
      </w:r>
    </w:p>
    <w:p w14:paraId="6F8617F5" w14:textId="77777777" w:rsidR="00F500E1" w:rsidRDefault="00F500E1" w:rsidP="00F500E1">
      <w:pPr>
        <w:shd w:val="clear" w:color="auto" w:fill="FFFFFF"/>
        <w:ind w:firstLine="567"/>
        <w:textAlignment w:val="baseline"/>
        <w:rPr>
          <w:color w:val="2D2D2D"/>
          <w:spacing w:val="2"/>
          <w:sz w:val="24"/>
        </w:rPr>
      </w:pPr>
      <w:r w:rsidRPr="00F500E1">
        <w:rPr>
          <w:color w:val="2D2D2D"/>
          <w:spacing w:val="2"/>
          <w:sz w:val="24"/>
        </w:rPr>
        <w:t xml:space="preserve">12 </w:t>
      </w:r>
      <w:r>
        <w:rPr>
          <w:color w:val="2D2D2D"/>
          <w:spacing w:val="2"/>
          <w:sz w:val="24"/>
        </w:rPr>
        <w:t>–</w:t>
      </w:r>
      <w:r w:rsidRPr="00F500E1">
        <w:rPr>
          <w:color w:val="2D2D2D"/>
          <w:spacing w:val="2"/>
          <w:sz w:val="24"/>
        </w:rPr>
        <w:t> предохранительное приспособление; </w:t>
      </w:r>
    </w:p>
    <w:p w14:paraId="378E5202" w14:textId="77777777" w:rsidR="00F500E1" w:rsidRDefault="00F500E1" w:rsidP="00F500E1">
      <w:pPr>
        <w:shd w:val="clear" w:color="auto" w:fill="FFFFFF"/>
        <w:ind w:firstLine="567"/>
        <w:textAlignment w:val="baseline"/>
        <w:rPr>
          <w:color w:val="2D2D2D"/>
          <w:spacing w:val="2"/>
          <w:sz w:val="24"/>
        </w:rPr>
      </w:pPr>
      <w:r w:rsidRPr="00F500E1">
        <w:rPr>
          <w:color w:val="2D2D2D"/>
          <w:spacing w:val="2"/>
          <w:sz w:val="24"/>
        </w:rPr>
        <w:t>13 </w:t>
      </w:r>
      <w:r>
        <w:rPr>
          <w:color w:val="2D2D2D"/>
          <w:spacing w:val="2"/>
          <w:sz w:val="24"/>
        </w:rPr>
        <w:t>–</w:t>
      </w:r>
      <w:r w:rsidRPr="00F500E1">
        <w:rPr>
          <w:color w:val="2D2D2D"/>
          <w:spacing w:val="2"/>
          <w:sz w:val="24"/>
        </w:rPr>
        <w:t xml:space="preserve"> маркировка; </w:t>
      </w:r>
    </w:p>
    <w:p w14:paraId="3849D1FB" w14:textId="424B970C" w:rsidR="00F500E1" w:rsidRPr="00F500E1" w:rsidRDefault="00F500E1" w:rsidP="00F500E1">
      <w:pPr>
        <w:shd w:val="clear" w:color="auto" w:fill="FFFFFF"/>
        <w:ind w:firstLine="567"/>
        <w:textAlignment w:val="baseline"/>
        <w:rPr>
          <w:color w:val="2D2D2D"/>
          <w:spacing w:val="2"/>
          <w:sz w:val="24"/>
        </w:rPr>
      </w:pPr>
      <w:r w:rsidRPr="00F500E1">
        <w:rPr>
          <w:color w:val="2D2D2D"/>
          <w:spacing w:val="2"/>
          <w:sz w:val="24"/>
        </w:rPr>
        <w:t>14 </w:t>
      </w:r>
      <w:r>
        <w:rPr>
          <w:color w:val="2D2D2D"/>
          <w:spacing w:val="2"/>
          <w:sz w:val="24"/>
        </w:rPr>
        <w:t>–</w:t>
      </w:r>
      <w:r w:rsidRPr="00F500E1">
        <w:rPr>
          <w:color w:val="2D2D2D"/>
          <w:spacing w:val="2"/>
          <w:sz w:val="24"/>
        </w:rPr>
        <w:t xml:space="preserve"> инструкция по эксплуатации</w:t>
      </w:r>
    </w:p>
    <w:p w14:paraId="03096EF7" w14:textId="0B8842EC" w:rsidR="00F500E1" w:rsidRPr="00F500E1" w:rsidRDefault="00F500E1" w:rsidP="00F500E1">
      <w:pPr>
        <w:shd w:val="clear" w:color="auto" w:fill="FFFFFF"/>
        <w:jc w:val="center"/>
        <w:textAlignment w:val="baseline"/>
        <w:rPr>
          <w:b/>
          <w:color w:val="2D2D2D"/>
          <w:spacing w:val="2"/>
          <w:sz w:val="24"/>
        </w:rPr>
      </w:pPr>
      <w:r w:rsidRPr="00F500E1">
        <w:rPr>
          <w:color w:val="2D2D2D"/>
          <w:spacing w:val="2"/>
          <w:sz w:val="24"/>
        </w:rPr>
        <w:br/>
      </w:r>
      <w:r w:rsidRPr="00F500E1">
        <w:rPr>
          <w:b/>
          <w:color w:val="2D2D2D"/>
          <w:spacing w:val="2"/>
          <w:sz w:val="24"/>
        </w:rPr>
        <w:t>Рисунок 1 – Элементы конструкции стола для настольного тенниса</w:t>
      </w:r>
    </w:p>
    <w:p w14:paraId="2D918CB8" w14:textId="77777777" w:rsidR="004262CB" w:rsidRPr="00F500E1" w:rsidRDefault="004262CB" w:rsidP="000909A8">
      <w:pPr>
        <w:tabs>
          <w:tab w:val="left" w:pos="993"/>
        </w:tabs>
        <w:ind w:firstLine="567"/>
        <w:rPr>
          <w:sz w:val="24"/>
        </w:rPr>
      </w:pPr>
    </w:p>
    <w:p w14:paraId="7676630A" w14:textId="79196B9E" w:rsidR="00F500E1" w:rsidRPr="00F500E1" w:rsidRDefault="00F500E1" w:rsidP="0070227E">
      <w:pPr>
        <w:pStyle w:val="2"/>
        <w:rPr>
          <w:lang w:val="kk-KZ"/>
        </w:rPr>
      </w:pPr>
      <w:bookmarkStart w:id="15" w:name="_Toc48760809"/>
      <w:r>
        <w:rPr>
          <w:lang w:val="kk-KZ"/>
        </w:rPr>
        <w:t>Основные размеры</w:t>
      </w:r>
      <w:bookmarkEnd w:id="15"/>
    </w:p>
    <w:p w14:paraId="36C2630E" w14:textId="77777777" w:rsidR="00F500E1" w:rsidRPr="00F500E1" w:rsidRDefault="00F500E1" w:rsidP="00F500E1">
      <w:pPr>
        <w:tabs>
          <w:tab w:val="left" w:pos="993"/>
        </w:tabs>
        <w:ind w:firstLine="567"/>
        <w:rPr>
          <w:sz w:val="24"/>
          <w:lang w:val="kk-KZ"/>
        </w:rPr>
      </w:pPr>
    </w:p>
    <w:p w14:paraId="17551EE7" w14:textId="630B7121" w:rsidR="00F500E1" w:rsidRPr="00F500E1" w:rsidRDefault="00F500E1" w:rsidP="00F500E1">
      <w:pPr>
        <w:tabs>
          <w:tab w:val="left" w:pos="993"/>
        </w:tabs>
        <w:ind w:firstLine="567"/>
        <w:rPr>
          <w:sz w:val="24"/>
          <w:lang w:val="kk-KZ"/>
        </w:rPr>
      </w:pPr>
      <w:r w:rsidRPr="00F500E1">
        <w:rPr>
          <w:sz w:val="24"/>
          <w:lang w:val="kk-KZ"/>
        </w:rPr>
        <w:t>4.3.1 Основные размеры столешницы показаны на рисунке 2.</w:t>
      </w:r>
    </w:p>
    <w:p w14:paraId="48FFDF6C" w14:textId="5B718C19" w:rsidR="00F500E1" w:rsidRDefault="00F500E1" w:rsidP="00F500E1">
      <w:pPr>
        <w:tabs>
          <w:tab w:val="left" w:pos="993"/>
        </w:tabs>
        <w:ind w:firstLine="567"/>
        <w:rPr>
          <w:sz w:val="24"/>
        </w:rPr>
      </w:pPr>
    </w:p>
    <w:p w14:paraId="2E188A5A" w14:textId="26FD5F1E" w:rsidR="00F500E1" w:rsidRDefault="00F500E1" w:rsidP="00F500E1">
      <w:pPr>
        <w:tabs>
          <w:tab w:val="left" w:pos="993"/>
        </w:tabs>
        <w:ind w:firstLine="567"/>
        <w:jc w:val="center"/>
        <w:rPr>
          <w:sz w:val="24"/>
        </w:rPr>
      </w:pPr>
      <w:r>
        <w:rPr>
          <w:noProof/>
        </w:rPr>
        <w:drawing>
          <wp:inline distT="0" distB="0" distL="0" distR="0" wp14:anchorId="4300E620" wp14:editId="75204041">
            <wp:extent cx="5939790" cy="2905760"/>
            <wp:effectExtent l="0" t="0" r="3810" b="8890"/>
            <wp:docPr id="24" name="Рисунок 24" descr="http://docs.cntd.ru/picture/get?id=P00620000&amp;doc_id=12001337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docs.cntd.ru/picture/get?id=P00620000&amp;doc_id=120013376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90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8E2E7" w14:textId="2538E9CB" w:rsidR="00F500E1" w:rsidRPr="00F500E1" w:rsidRDefault="00F500E1" w:rsidP="00F500E1">
      <w:pPr>
        <w:tabs>
          <w:tab w:val="left" w:pos="993"/>
        </w:tabs>
        <w:ind w:firstLine="567"/>
        <w:rPr>
          <w:sz w:val="24"/>
        </w:rPr>
      </w:pPr>
      <w:r>
        <w:rPr>
          <w:sz w:val="24"/>
        </w:rPr>
        <w:t>Условные обозначения:</w:t>
      </w:r>
    </w:p>
    <w:p w14:paraId="77C25135" w14:textId="70439C30" w:rsidR="00F500E1" w:rsidRPr="00F500E1" w:rsidRDefault="00F500E1" w:rsidP="00F500E1">
      <w:pPr>
        <w:pStyle w:val="Pa21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F500E1">
        <w:rPr>
          <w:rFonts w:ascii="Times New Roman" w:hAnsi="Times New Roman" w:cs="Times New Roman"/>
          <w:i/>
          <w:iCs/>
          <w:color w:val="000000"/>
        </w:rPr>
        <w:t>1</w:t>
      </w:r>
      <w:r>
        <w:rPr>
          <w:rFonts w:ascii="Times New Roman" w:hAnsi="Times New Roman" w:cs="Times New Roman"/>
          <w:i/>
          <w:iCs/>
          <w:color w:val="000000"/>
        </w:rPr>
        <w:t xml:space="preserve"> – </w:t>
      </w:r>
      <w:r w:rsidRPr="00F500E1">
        <w:rPr>
          <w:rFonts w:ascii="Times New Roman" w:hAnsi="Times New Roman" w:cs="Times New Roman"/>
          <w:color w:val="000000"/>
        </w:rPr>
        <w:t xml:space="preserve">боковая линия; </w:t>
      </w:r>
    </w:p>
    <w:p w14:paraId="7A7119BA" w14:textId="07CA644A" w:rsidR="00F500E1" w:rsidRPr="00F500E1" w:rsidRDefault="00F500E1" w:rsidP="00F500E1">
      <w:pPr>
        <w:pStyle w:val="Pa21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F500E1">
        <w:rPr>
          <w:rFonts w:ascii="Times New Roman" w:hAnsi="Times New Roman" w:cs="Times New Roman"/>
          <w:i/>
          <w:iCs/>
          <w:color w:val="000000"/>
        </w:rPr>
        <w:t xml:space="preserve">2 </w:t>
      </w:r>
      <w:r>
        <w:rPr>
          <w:rFonts w:ascii="Times New Roman" w:hAnsi="Times New Roman" w:cs="Times New Roman"/>
          <w:i/>
          <w:iCs/>
          <w:color w:val="000000"/>
        </w:rPr>
        <w:t>–</w:t>
      </w:r>
      <w:r w:rsidRPr="00F500E1">
        <w:rPr>
          <w:rFonts w:ascii="Times New Roman" w:hAnsi="Times New Roman" w:cs="Times New Roman"/>
          <w:color w:val="000000"/>
        </w:rPr>
        <w:t xml:space="preserve"> зона сетки; </w:t>
      </w:r>
    </w:p>
    <w:p w14:paraId="52A729F4" w14:textId="200A4603" w:rsidR="00F500E1" w:rsidRPr="00F500E1" w:rsidRDefault="00F500E1" w:rsidP="00F500E1">
      <w:pPr>
        <w:pStyle w:val="Pa21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F500E1">
        <w:rPr>
          <w:rFonts w:ascii="Times New Roman" w:hAnsi="Times New Roman" w:cs="Times New Roman"/>
          <w:i/>
          <w:iCs/>
          <w:color w:val="000000"/>
        </w:rPr>
        <w:t xml:space="preserve">3 </w:t>
      </w:r>
      <w:r>
        <w:rPr>
          <w:rFonts w:ascii="Times New Roman" w:hAnsi="Times New Roman" w:cs="Times New Roman"/>
          <w:i/>
          <w:iCs/>
          <w:color w:val="000000"/>
        </w:rPr>
        <w:t>–</w:t>
      </w:r>
      <w:r w:rsidRPr="00F500E1">
        <w:rPr>
          <w:rFonts w:ascii="Times New Roman" w:hAnsi="Times New Roman" w:cs="Times New Roman"/>
          <w:color w:val="000000"/>
        </w:rPr>
        <w:t xml:space="preserve"> центральная линия; </w:t>
      </w:r>
    </w:p>
    <w:p w14:paraId="37951062" w14:textId="5AB3CBB1" w:rsidR="00F500E1" w:rsidRPr="00F500E1" w:rsidRDefault="00F500E1" w:rsidP="00F500E1">
      <w:pPr>
        <w:pStyle w:val="Pa21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F500E1">
        <w:rPr>
          <w:rFonts w:ascii="Times New Roman" w:hAnsi="Times New Roman" w:cs="Times New Roman"/>
          <w:i/>
          <w:iCs/>
          <w:color w:val="000000"/>
        </w:rPr>
        <w:t xml:space="preserve">4 </w:t>
      </w:r>
      <w:r>
        <w:rPr>
          <w:rFonts w:ascii="Times New Roman" w:hAnsi="Times New Roman" w:cs="Times New Roman"/>
          <w:i/>
          <w:iCs/>
          <w:color w:val="000000"/>
        </w:rPr>
        <w:t>–</w:t>
      </w:r>
      <w:r w:rsidRPr="00F500E1">
        <w:rPr>
          <w:rFonts w:ascii="Times New Roman" w:hAnsi="Times New Roman" w:cs="Times New Roman"/>
          <w:color w:val="000000"/>
        </w:rPr>
        <w:t xml:space="preserve"> столешница; </w:t>
      </w:r>
    </w:p>
    <w:p w14:paraId="2DC6BB9B" w14:textId="3A5BB1BC" w:rsidR="00F500E1" w:rsidRPr="00F500E1" w:rsidRDefault="00F500E1" w:rsidP="00F500E1">
      <w:pPr>
        <w:pStyle w:val="Pa21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F500E1">
        <w:rPr>
          <w:rFonts w:ascii="Times New Roman" w:hAnsi="Times New Roman" w:cs="Times New Roman"/>
          <w:i/>
          <w:iCs/>
          <w:color w:val="000000"/>
        </w:rPr>
        <w:t xml:space="preserve">5 </w:t>
      </w:r>
      <w:r>
        <w:rPr>
          <w:rFonts w:ascii="Times New Roman" w:hAnsi="Times New Roman" w:cs="Times New Roman"/>
          <w:i/>
          <w:iCs/>
          <w:color w:val="000000"/>
        </w:rPr>
        <w:t>–</w:t>
      </w:r>
      <w:r w:rsidRPr="00F500E1">
        <w:rPr>
          <w:rFonts w:ascii="Times New Roman" w:hAnsi="Times New Roman" w:cs="Times New Roman"/>
          <w:color w:val="000000"/>
        </w:rPr>
        <w:t xml:space="preserve"> базовая линия; </w:t>
      </w:r>
    </w:p>
    <w:p w14:paraId="07DA2B05" w14:textId="58256D88" w:rsidR="00F500E1" w:rsidRPr="00F500E1" w:rsidRDefault="00F500E1" w:rsidP="00F500E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</w:rPr>
      </w:pPr>
      <w:r w:rsidRPr="00F500E1">
        <w:rPr>
          <w:i/>
          <w:iCs/>
          <w:color w:val="000000"/>
        </w:rPr>
        <w:t>l</w:t>
      </w:r>
      <w:r w:rsidRPr="00F500E1">
        <w:rPr>
          <w:rStyle w:val="A10"/>
          <w:sz w:val="24"/>
          <w:szCs w:val="24"/>
          <w:vertAlign w:val="subscript"/>
        </w:rPr>
        <w:t>1</w:t>
      </w:r>
      <w:r w:rsidRPr="00F500E1">
        <w:rPr>
          <w:color w:val="000000"/>
        </w:rPr>
        <w:t xml:space="preserve">, </w:t>
      </w:r>
      <w:r w:rsidRPr="00F500E1">
        <w:rPr>
          <w:i/>
          <w:iCs/>
          <w:color w:val="000000"/>
        </w:rPr>
        <w:t>l</w:t>
      </w:r>
      <w:r w:rsidRPr="00F500E1">
        <w:rPr>
          <w:rStyle w:val="A10"/>
          <w:sz w:val="24"/>
          <w:szCs w:val="24"/>
          <w:vertAlign w:val="subscript"/>
        </w:rPr>
        <w:t>6</w:t>
      </w:r>
      <w:r w:rsidRPr="00F500E1">
        <w:rPr>
          <w:color w:val="000000"/>
        </w:rPr>
        <w:t xml:space="preserve">, </w:t>
      </w:r>
      <w:r w:rsidRPr="00F500E1">
        <w:rPr>
          <w:i/>
          <w:iCs/>
          <w:color w:val="000000"/>
        </w:rPr>
        <w:t>l</w:t>
      </w:r>
      <w:r w:rsidRPr="00F500E1">
        <w:rPr>
          <w:rStyle w:val="A10"/>
          <w:sz w:val="24"/>
          <w:szCs w:val="24"/>
          <w:vertAlign w:val="subscript"/>
        </w:rPr>
        <w:t>7</w:t>
      </w:r>
      <w:r w:rsidRPr="00F500E1">
        <w:rPr>
          <w:color w:val="000000"/>
        </w:rPr>
        <w:t xml:space="preserve">, </w:t>
      </w:r>
      <w:r w:rsidRPr="00F500E1">
        <w:rPr>
          <w:i/>
          <w:iCs/>
          <w:color w:val="000000"/>
        </w:rPr>
        <w:t>l</w:t>
      </w:r>
      <w:r w:rsidRPr="00F500E1">
        <w:rPr>
          <w:rStyle w:val="A10"/>
          <w:sz w:val="24"/>
          <w:szCs w:val="24"/>
          <w:vertAlign w:val="subscript"/>
        </w:rPr>
        <w:t>8</w:t>
      </w:r>
      <w:r w:rsidRPr="00F500E1">
        <w:rPr>
          <w:color w:val="000000"/>
        </w:rPr>
        <w:t xml:space="preserve">, </w:t>
      </w:r>
      <w:r w:rsidRPr="00F500E1">
        <w:rPr>
          <w:i/>
          <w:iCs/>
          <w:color w:val="000000"/>
        </w:rPr>
        <w:t>b</w:t>
      </w:r>
      <w:r w:rsidRPr="00F500E1">
        <w:rPr>
          <w:rStyle w:val="A10"/>
          <w:sz w:val="24"/>
          <w:szCs w:val="24"/>
          <w:vertAlign w:val="subscript"/>
        </w:rPr>
        <w:t>1</w:t>
      </w:r>
      <w:r w:rsidRPr="00F500E1">
        <w:rPr>
          <w:color w:val="000000"/>
        </w:rPr>
        <w:t xml:space="preserve">, </w:t>
      </w:r>
      <w:r w:rsidRPr="00F500E1">
        <w:rPr>
          <w:i/>
          <w:iCs/>
          <w:color w:val="000000"/>
        </w:rPr>
        <w:t>b</w:t>
      </w:r>
      <w:r w:rsidRPr="00F500E1">
        <w:rPr>
          <w:rStyle w:val="A10"/>
          <w:sz w:val="24"/>
          <w:szCs w:val="24"/>
          <w:vertAlign w:val="subscript"/>
        </w:rPr>
        <w:t>6</w:t>
      </w:r>
      <w:r w:rsidRPr="00F500E1">
        <w:rPr>
          <w:color w:val="000000"/>
        </w:rPr>
        <w:t xml:space="preserve">, </w:t>
      </w:r>
      <w:r w:rsidRPr="00F500E1">
        <w:rPr>
          <w:i/>
          <w:iCs/>
          <w:color w:val="000000"/>
        </w:rPr>
        <w:t>b</w:t>
      </w:r>
      <w:r w:rsidRPr="00F500E1">
        <w:rPr>
          <w:rStyle w:val="A10"/>
          <w:sz w:val="24"/>
          <w:szCs w:val="24"/>
          <w:vertAlign w:val="subscript"/>
        </w:rPr>
        <w:t>7</w:t>
      </w:r>
      <w:r w:rsidRPr="00F500E1">
        <w:rPr>
          <w:color w:val="000000"/>
        </w:rPr>
        <w:t xml:space="preserve">, </w:t>
      </w:r>
      <w:r w:rsidRPr="00F500E1">
        <w:rPr>
          <w:i/>
          <w:iCs/>
          <w:color w:val="000000"/>
        </w:rPr>
        <w:t>b</w:t>
      </w:r>
      <w:r w:rsidRPr="00F500E1">
        <w:rPr>
          <w:rStyle w:val="A10"/>
          <w:sz w:val="24"/>
          <w:szCs w:val="24"/>
          <w:vertAlign w:val="subscript"/>
        </w:rPr>
        <w:t>8</w:t>
      </w:r>
      <w:r w:rsidRPr="00F500E1">
        <w:rPr>
          <w:rStyle w:val="A10"/>
          <w:sz w:val="24"/>
          <w:szCs w:val="24"/>
        </w:rPr>
        <w:t xml:space="preserve"> </w:t>
      </w:r>
      <w:r>
        <w:rPr>
          <w:i/>
          <w:iCs/>
          <w:color w:val="000000"/>
        </w:rPr>
        <w:t>–</w:t>
      </w:r>
      <w:r w:rsidRPr="00F500E1">
        <w:rPr>
          <w:color w:val="000000"/>
        </w:rPr>
        <w:t xml:space="preserve"> см. таблицу 3</w:t>
      </w:r>
    </w:p>
    <w:p w14:paraId="0CE5830D" w14:textId="12D760B7" w:rsidR="00F500E1" w:rsidRPr="00F500E1" w:rsidRDefault="00F500E1" w:rsidP="00F500E1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color w:val="2D2D2D"/>
          <w:spacing w:val="2"/>
        </w:rPr>
      </w:pPr>
      <w:r w:rsidRPr="00F500E1">
        <w:rPr>
          <w:color w:val="2D2D2D"/>
          <w:spacing w:val="2"/>
        </w:rPr>
        <w:br/>
      </w:r>
      <w:r w:rsidRPr="00F500E1">
        <w:rPr>
          <w:b/>
          <w:color w:val="2D2D2D"/>
          <w:spacing w:val="2"/>
        </w:rPr>
        <w:t>Рисунок 2 – Основные размеры столешницы</w:t>
      </w:r>
    </w:p>
    <w:p w14:paraId="5DB7933E" w14:textId="77777777" w:rsidR="00F500E1" w:rsidRDefault="00F500E1" w:rsidP="00F500E1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  <w:spacing w:val="2"/>
        </w:rPr>
      </w:pPr>
    </w:p>
    <w:p w14:paraId="5BE14F54" w14:textId="5F429FD5" w:rsidR="00F500E1" w:rsidRPr="00F500E1" w:rsidRDefault="00F500E1" w:rsidP="00F500E1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textAlignment w:val="baseline"/>
        <w:rPr>
          <w:color w:val="2D2D2D"/>
          <w:spacing w:val="2"/>
        </w:rPr>
      </w:pPr>
      <w:r w:rsidRPr="00F500E1">
        <w:rPr>
          <w:color w:val="2D2D2D"/>
          <w:spacing w:val="2"/>
        </w:rPr>
        <w:t>4.3.2 Основные размеры столов для настольного тенниса классов А</w:t>
      </w:r>
      <w:r>
        <w:rPr>
          <w:color w:val="2D2D2D"/>
          <w:spacing w:val="2"/>
        </w:rPr>
        <w:t xml:space="preserve"> – </w:t>
      </w:r>
      <w:r w:rsidRPr="00F500E1">
        <w:rPr>
          <w:color w:val="2D2D2D"/>
          <w:spacing w:val="2"/>
        </w:rPr>
        <w:t>D приведены в таблице 3 и показаны на рисунке 3.</w:t>
      </w:r>
      <w:r w:rsidRPr="00F500E1">
        <w:rPr>
          <w:color w:val="2D2D2D"/>
          <w:spacing w:val="2"/>
        </w:rPr>
        <w:br/>
      </w:r>
    </w:p>
    <w:p w14:paraId="12130265" w14:textId="77777777" w:rsidR="00364993" w:rsidRPr="00364993" w:rsidRDefault="00364993" w:rsidP="00364993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color w:val="2D2D2D"/>
          <w:spacing w:val="2"/>
        </w:rPr>
      </w:pPr>
      <w:r w:rsidRPr="00364993">
        <w:rPr>
          <w:b/>
          <w:color w:val="2D2D2D"/>
          <w:spacing w:val="2"/>
        </w:rPr>
        <w:t>Таблица 3 – Основные размеры столов для настольного тенниса классов А – D</w:t>
      </w:r>
    </w:p>
    <w:p w14:paraId="7E4FA1D9" w14:textId="77777777" w:rsidR="00364993" w:rsidRPr="00364993" w:rsidRDefault="00364993" w:rsidP="00364993">
      <w:pPr>
        <w:jc w:val="left"/>
        <w:rPr>
          <w:sz w:val="24"/>
        </w:rPr>
      </w:pPr>
    </w:p>
    <w:tbl>
      <w:tblPr>
        <w:tblW w:w="9354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9"/>
        <w:gridCol w:w="1160"/>
        <w:gridCol w:w="1160"/>
        <w:gridCol w:w="1316"/>
        <w:gridCol w:w="1199"/>
      </w:tblGrid>
      <w:tr w:rsidR="00364993" w:rsidRPr="00364993" w14:paraId="5574DFA2" w14:textId="77777777" w:rsidTr="00364993">
        <w:trPr>
          <w:trHeight w:val="454"/>
        </w:trPr>
        <w:tc>
          <w:tcPr>
            <w:tcW w:w="451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000F4C5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Наименование размера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FBB1BFB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Класс А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82D5408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Класс В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DFDADAB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Класс С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7FC4F23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Класс D</w:t>
            </w:r>
          </w:p>
        </w:tc>
      </w:tr>
      <w:tr w:rsidR="00364993" w:rsidRPr="00364993" w14:paraId="2F69C2B6" w14:textId="77777777" w:rsidTr="00364993">
        <w:trPr>
          <w:trHeight w:val="454"/>
        </w:trPr>
        <w:tc>
          <w:tcPr>
            <w:tcW w:w="451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FB43598" w14:textId="77777777" w:rsidR="00364993" w:rsidRPr="00364993" w:rsidRDefault="00364993" w:rsidP="00364993">
            <w:pPr>
              <w:spacing w:line="315" w:lineRule="atLeast"/>
              <w:jc w:val="left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Длина столешницы </w:t>
            </w:r>
            <w:r w:rsidRPr="00F500E1">
              <w:rPr>
                <w:i/>
                <w:iCs/>
                <w:color w:val="000000"/>
                <w:sz w:val="24"/>
              </w:rPr>
              <w:t>l</w:t>
            </w:r>
            <w:r w:rsidRPr="00F500E1">
              <w:rPr>
                <w:rStyle w:val="A10"/>
                <w:sz w:val="24"/>
                <w:szCs w:val="24"/>
                <w:vertAlign w:val="subscript"/>
              </w:rPr>
              <w:t>1</w:t>
            </w:r>
            <w:r w:rsidRPr="00364993">
              <w:rPr>
                <w:color w:val="2D2D2D"/>
                <w:sz w:val="21"/>
                <w:szCs w:val="21"/>
              </w:rPr>
              <w:t>, мм</w:t>
            </w:r>
          </w:p>
        </w:tc>
        <w:tc>
          <w:tcPr>
            <w:tcW w:w="1160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F791010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(2740±5)</w:t>
            </w:r>
          </w:p>
        </w:tc>
        <w:tc>
          <w:tcPr>
            <w:tcW w:w="1160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26A1BCB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(2740±7)</w:t>
            </w:r>
          </w:p>
        </w:tc>
        <w:tc>
          <w:tcPr>
            <w:tcW w:w="1316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BB8F663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(2740±10)</w:t>
            </w:r>
          </w:p>
        </w:tc>
        <w:tc>
          <w:tcPr>
            <w:tcW w:w="119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1D12448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(2740±15)</w:t>
            </w:r>
          </w:p>
        </w:tc>
      </w:tr>
      <w:tr w:rsidR="00364993" w:rsidRPr="00364993" w14:paraId="4DCAD893" w14:textId="77777777" w:rsidTr="00364993">
        <w:trPr>
          <w:trHeight w:val="454"/>
        </w:trPr>
        <w:tc>
          <w:tcPr>
            <w:tcW w:w="4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75F90D2" w14:textId="77777777" w:rsidR="00364993" w:rsidRPr="00364993" w:rsidRDefault="00364993" w:rsidP="00364993">
            <w:pPr>
              <w:spacing w:line="315" w:lineRule="atLeast"/>
              <w:jc w:val="left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Расстояние от опоры до торцевой стороны стола </w:t>
            </w:r>
            <w:r w:rsidRPr="00F500E1">
              <w:rPr>
                <w:i/>
                <w:iCs/>
                <w:color w:val="000000"/>
                <w:sz w:val="24"/>
              </w:rPr>
              <w:t>l</w:t>
            </w:r>
            <w:r w:rsidRPr="00364993">
              <w:rPr>
                <w:i/>
                <w:iCs/>
                <w:color w:val="000000"/>
                <w:sz w:val="24"/>
                <w:vertAlign w:val="subscript"/>
              </w:rPr>
              <w:t>2</w:t>
            </w:r>
            <w:r w:rsidRPr="00364993">
              <w:rPr>
                <w:color w:val="2D2D2D"/>
                <w:sz w:val="21"/>
                <w:szCs w:val="21"/>
              </w:rPr>
              <w:t>, мм, не менее</w:t>
            </w:r>
          </w:p>
        </w:tc>
        <w:tc>
          <w:tcPr>
            <w:tcW w:w="4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436D73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150</w:t>
            </w:r>
          </w:p>
        </w:tc>
      </w:tr>
      <w:tr w:rsidR="00364993" w:rsidRPr="00364993" w14:paraId="2CFDF047" w14:textId="77777777" w:rsidTr="00364993">
        <w:trPr>
          <w:trHeight w:val="454"/>
        </w:trPr>
        <w:tc>
          <w:tcPr>
            <w:tcW w:w="4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E36CB8" w14:textId="77777777" w:rsidR="00364993" w:rsidRPr="00364993" w:rsidRDefault="00364993" w:rsidP="00364993">
            <w:pPr>
              <w:spacing w:line="315" w:lineRule="atLeast"/>
              <w:jc w:val="left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Расстояние от опоры до торцевой стороны стола, предназначенного для инвалидов-колясочников </w:t>
            </w:r>
            <w:r w:rsidRPr="00F500E1">
              <w:rPr>
                <w:i/>
                <w:iCs/>
                <w:color w:val="000000"/>
                <w:sz w:val="24"/>
              </w:rPr>
              <w:t>l</w:t>
            </w:r>
            <w:r w:rsidRPr="00364993">
              <w:rPr>
                <w:i/>
                <w:iCs/>
                <w:color w:val="000000"/>
                <w:sz w:val="24"/>
                <w:vertAlign w:val="subscript"/>
              </w:rPr>
              <w:t>3</w:t>
            </w:r>
            <w:r w:rsidRPr="00364993">
              <w:rPr>
                <w:color w:val="2D2D2D"/>
                <w:sz w:val="21"/>
                <w:szCs w:val="21"/>
              </w:rPr>
              <w:t>, мм, не менее</w:t>
            </w:r>
          </w:p>
        </w:tc>
        <w:tc>
          <w:tcPr>
            <w:tcW w:w="4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4CECF93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400</w:t>
            </w:r>
          </w:p>
        </w:tc>
      </w:tr>
      <w:tr w:rsidR="00364993" w:rsidRPr="00364993" w14:paraId="5BD8C74F" w14:textId="77777777" w:rsidTr="00364993">
        <w:trPr>
          <w:trHeight w:val="454"/>
        </w:trPr>
        <w:tc>
          <w:tcPr>
            <w:tcW w:w="4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4F79E46" w14:textId="77777777" w:rsidR="00364993" w:rsidRPr="00364993" w:rsidRDefault="00364993" w:rsidP="00364993">
            <w:pPr>
              <w:spacing w:line="315" w:lineRule="atLeast"/>
              <w:jc w:val="left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Длина зоны безопасности игрока (от торцевой стороны стола) </w:t>
            </w:r>
            <w:r w:rsidRPr="00F500E1">
              <w:rPr>
                <w:i/>
                <w:iCs/>
                <w:color w:val="000000"/>
                <w:sz w:val="24"/>
              </w:rPr>
              <w:t>l</w:t>
            </w:r>
            <w:r w:rsidRPr="00364993">
              <w:rPr>
                <w:i/>
                <w:iCs/>
                <w:color w:val="000000"/>
                <w:sz w:val="24"/>
                <w:vertAlign w:val="subscript"/>
              </w:rPr>
              <w:t>4</w:t>
            </w:r>
            <w:r w:rsidRPr="00364993">
              <w:rPr>
                <w:color w:val="2D2D2D"/>
                <w:sz w:val="21"/>
                <w:szCs w:val="21"/>
              </w:rPr>
              <w:t>, мм, не менее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A7FAC09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800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EF7AF7C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600</w:t>
            </w:r>
          </w:p>
        </w:tc>
        <w:tc>
          <w:tcPr>
            <w:tcW w:w="25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F13F633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-</w:t>
            </w:r>
          </w:p>
        </w:tc>
      </w:tr>
      <w:tr w:rsidR="00364993" w:rsidRPr="00364993" w14:paraId="54998F78" w14:textId="77777777" w:rsidTr="00364993">
        <w:trPr>
          <w:trHeight w:val="454"/>
        </w:trPr>
        <w:tc>
          <w:tcPr>
            <w:tcW w:w="4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663182A" w14:textId="77777777" w:rsidR="00364993" w:rsidRPr="00364993" w:rsidRDefault="00364993" w:rsidP="00364993">
            <w:pPr>
              <w:spacing w:line="315" w:lineRule="atLeast"/>
              <w:jc w:val="left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Длина участка средней части каркаса, выступающего за боковую сторону половины столешницы </w:t>
            </w:r>
            <w:r w:rsidRPr="00F500E1">
              <w:rPr>
                <w:i/>
                <w:iCs/>
                <w:color w:val="000000"/>
                <w:sz w:val="24"/>
              </w:rPr>
              <w:t>l</w:t>
            </w:r>
            <w:r w:rsidRPr="00364993">
              <w:rPr>
                <w:i/>
                <w:iCs/>
                <w:color w:val="000000"/>
                <w:sz w:val="24"/>
                <w:vertAlign w:val="subscript"/>
              </w:rPr>
              <w:t>5</w:t>
            </w:r>
            <w:r w:rsidRPr="00364993">
              <w:rPr>
                <w:color w:val="2D2D2D"/>
                <w:sz w:val="21"/>
                <w:szCs w:val="21"/>
              </w:rPr>
              <w:t>, мм, не более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A2BD67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100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48F075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200</w:t>
            </w:r>
          </w:p>
        </w:tc>
        <w:tc>
          <w:tcPr>
            <w:tcW w:w="25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13DA2C1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-</w:t>
            </w:r>
          </w:p>
        </w:tc>
      </w:tr>
      <w:tr w:rsidR="00364993" w:rsidRPr="00364993" w14:paraId="72AB0EC1" w14:textId="77777777" w:rsidTr="00364993">
        <w:trPr>
          <w:trHeight w:val="454"/>
        </w:trPr>
        <w:tc>
          <w:tcPr>
            <w:tcW w:w="45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221C1C4" w14:textId="77777777" w:rsidR="00364993" w:rsidRPr="00364993" w:rsidRDefault="00364993" w:rsidP="00364993">
            <w:pPr>
              <w:spacing w:line="315" w:lineRule="atLeast"/>
              <w:jc w:val="left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Зазор между половинами столешницы в игровом положении </w:t>
            </w:r>
            <w:r w:rsidRPr="00F500E1">
              <w:rPr>
                <w:i/>
                <w:iCs/>
                <w:color w:val="000000"/>
                <w:sz w:val="24"/>
              </w:rPr>
              <w:t>l</w:t>
            </w:r>
            <w:r w:rsidRPr="00364993">
              <w:rPr>
                <w:i/>
                <w:iCs/>
                <w:color w:val="000000"/>
                <w:sz w:val="24"/>
                <w:vertAlign w:val="subscript"/>
              </w:rPr>
              <w:t>6</w:t>
            </w:r>
            <w:r w:rsidRPr="00364993">
              <w:rPr>
                <w:color w:val="2D2D2D"/>
                <w:sz w:val="21"/>
                <w:szCs w:val="21"/>
              </w:rPr>
              <w:t>, мм, не более</w:t>
            </w:r>
          </w:p>
        </w:tc>
        <w:tc>
          <w:tcPr>
            <w:tcW w:w="4835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4134783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20</w:t>
            </w:r>
          </w:p>
        </w:tc>
      </w:tr>
    </w:tbl>
    <w:p w14:paraId="7FE133E1" w14:textId="2B914F8C" w:rsidR="00364993" w:rsidRPr="00364993" w:rsidRDefault="00364993" w:rsidP="00364993">
      <w:pPr>
        <w:jc w:val="center"/>
        <w:rPr>
          <w:i/>
          <w:sz w:val="24"/>
        </w:rPr>
      </w:pPr>
      <w:r w:rsidRPr="00364993">
        <w:rPr>
          <w:i/>
          <w:color w:val="2D2D2D"/>
          <w:spacing w:val="2"/>
          <w:sz w:val="24"/>
          <w:lang w:val="kk-KZ"/>
        </w:rPr>
        <w:t xml:space="preserve">Окончание </w:t>
      </w:r>
      <w:r w:rsidRPr="00364993">
        <w:rPr>
          <w:i/>
          <w:color w:val="2D2D2D"/>
          <w:spacing w:val="2"/>
          <w:sz w:val="24"/>
        </w:rPr>
        <w:t>таблиц</w:t>
      </w:r>
      <w:r w:rsidRPr="00364993">
        <w:rPr>
          <w:i/>
          <w:color w:val="2D2D2D"/>
          <w:spacing w:val="2"/>
          <w:sz w:val="24"/>
          <w:lang w:val="kk-KZ"/>
        </w:rPr>
        <w:t>ы</w:t>
      </w:r>
      <w:r w:rsidRPr="00364993">
        <w:rPr>
          <w:i/>
          <w:color w:val="2D2D2D"/>
          <w:spacing w:val="2"/>
          <w:sz w:val="24"/>
        </w:rPr>
        <w:t xml:space="preserve"> </w:t>
      </w:r>
      <w:r w:rsidR="00F500E1" w:rsidRPr="00364993">
        <w:rPr>
          <w:i/>
          <w:color w:val="2D2D2D"/>
          <w:spacing w:val="2"/>
          <w:sz w:val="24"/>
        </w:rPr>
        <w:t>3</w:t>
      </w:r>
    </w:p>
    <w:tbl>
      <w:tblPr>
        <w:tblW w:w="9354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9"/>
        <w:gridCol w:w="1160"/>
        <w:gridCol w:w="1160"/>
        <w:gridCol w:w="1316"/>
        <w:gridCol w:w="1199"/>
      </w:tblGrid>
      <w:tr w:rsidR="00364993" w:rsidRPr="00364993" w14:paraId="6BDC3402" w14:textId="77777777" w:rsidTr="00364993">
        <w:trPr>
          <w:trHeight w:val="454"/>
        </w:trPr>
        <w:tc>
          <w:tcPr>
            <w:tcW w:w="451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E418530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Наименование размера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29F3B3C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Класс А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1B03A7F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Класс В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0C101D6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Класс С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7705791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Класс D</w:t>
            </w:r>
          </w:p>
        </w:tc>
      </w:tr>
      <w:tr w:rsidR="00364993" w:rsidRPr="00364993" w14:paraId="14E833E0" w14:textId="77777777" w:rsidTr="00364993">
        <w:trPr>
          <w:trHeight w:val="454"/>
        </w:trPr>
        <w:tc>
          <w:tcPr>
            <w:tcW w:w="4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3DFB44A" w14:textId="3B6949B6" w:rsidR="00364993" w:rsidRPr="00364993" w:rsidRDefault="00364993" w:rsidP="00364993">
            <w:pPr>
              <w:spacing w:line="315" w:lineRule="atLeast"/>
              <w:jc w:val="left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Расстояние между центральной линией и краем столешницы в середине стола </w:t>
            </w:r>
            <w:r w:rsidRPr="00F500E1">
              <w:rPr>
                <w:i/>
                <w:iCs/>
                <w:color w:val="000000"/>
                <w:sz w:val="24"/>
              </w:rPr>
              <w:t>l</w:t>
            </w:r>
            <w:r w:rsidRPr="00364993">
              <w:rPr>
                <w:i/>
                <w:iCs/>
                <w:color w:val="000000"/>
                <w:sz w:val="24"/>
                <w:vertAlign w:val="subscript"/>
              </w:rPr>
              <w:t>7</w:t>
            </w:r>
            <w:r w:rsidRPr="00364993">
              <w:rPr>
                <w:color w:val="2D2D2D"/>
                <w:sz w:val="21"/>
                <w:szCs w:val="21"/>
              </w:rPr>
              <w:t>, мм, не более</w:t>
            </w:r>
          </w:p>
        </w:tc>
        <w:tc>
          <w:tcPr>
            <w:tcW w:w="2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8146608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50</w:t>
            </w:r>
          </w:p>
        </w:tc>
        <w:tc>
          <w:tcPr>
            <w:tcW w:w="25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19B1101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100</w:t>
            </w:r>
          </w:p>
        </w:tc>
      </w:tr>
      <w:tr w:rsidR="00364993" w:rsidRPr="00364993" w14:paraId="0A7C01FF" w14:textId="77777777" w:rsidTr="00364993">
        <w:trPr>
          <w:trHeight w:val="454"/>
        </w:trPr>
        <w:tc>
          <w:tcPr>
            <w:tcW w:w="4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B1ACA0E" w14:textId="23293F27" w:rsidR="00364993" w:rsidRPr="00364993" w:rsidRDefault="00364993" w:rsidP="00364993">
            <w:pPr>
              <w:spacing w:line="315" w:lineRule="atLeast"/>
              <w:jc w:val="left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Расстояние между центральной и базовой линиями </w:t>
            </w:r>
            <w:r w:rsidRPr="00F500E1">
              <w:rPr>
                <w:i/>
                <w:iCs/>
                <w:color w:val="000000"/>
                <w:sz w:val="24"/>
              </w:rPr>
              <w:t>l</w:t>
            </w:r>
            <w:r w:rsidRPr="00364993">
              <w:rPr>
                <w:i/>
                <w:iCs/>
                <w:color w:val="000000"/>
                <w:sz w:val="24"/>
                <w:vertAlign w:val="subscript"/>
              </w:rPr>
              <w:t>8</w:t>
            </w:r>
            <w:r w:rsidRPr="00364993">
              <w:rPr>
                <w:color w:val="2D2D2D"/>
                <w:sz w:val="21"/>
                <w:szCs w:val="21"/>
              </w:rPr>
              <w:t>, мм, не более</w:t>
            </w:r>
          </w:p>
        </w:tc>
        <w:tc>
          <w:tcPr>
            <w:tcW w:w="2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DC63EF9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10</w:t>
            </w:r>
          </w:p>
        </w:tc>
        <w:tc>
          <w:tcPr>
            <w:tcW w:w="25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6A9FA9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50</w:t>
            </w:r>
          </w:p>
        </w:tc>
      </w:tr>
      <w:tr w:rsidR="00364993" w:rsidRPr="00364993" w14:paraId="21F95D61" w14:textId="77777777" w:rsidTr="00364993">
        <w:trPr>
          <w:trHeight w:val="454"/>
        </w:trPr>
        <w:tc>
          <w:tcPr>
            <w:tcW w:w="4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26540D1" w14:textId="0A6D676A" w:rsidR="00364993" w:rsidRPr="00364993" w:rsidRDefault="00364993" w:rsidP="00364993">
            <w:pPr>
              <w:spacing w:line="315" w:lineRule="atLeast"/>
              <w:jc w:val="left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Ширина половины столешницы </w:t>
            </w:r>
            <w:r w:rsidRPr="00F500E1">
              <w:rPr>
                <w:i/>
                <w:iCs/>
                <w:color w:val="000000"/>
                <w:sz w:val="24"/>
              </w:rPr>
              <w:t>b</w:t>
            </w:r>
            <w:r w:rsidRPr="00F500E1">
              <w:rPr>
                <w:rStyle w:val="A10"/>
                <w:sz w:val="24"/>
                <w:szCs w:val="24"/>
                <w:vertAlign w:val="subscript"/>
              </w:rPr>
              <w:t>1</w:t>
            </w:r>
            <w:r w:rsidRPr="00364993">
              <w:rPr>
                <w:color w:val="2D2D2D"/>
                <w:sz w:val="21"/>
                <w:szCs w:val="21"/>
              </w:rPr>
              <w:t>, мм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1748013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(1525±3)</w:t>
            </w:r>
          </w:p>
        </w:tc>
        <w:tc>
          <w:tcPr>
            <w:tcW w:w="24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D620CD4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(1525±5)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592F622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(1525±10)</w:t>
            </w:r>
          </w:p>
        </w:tc>
      </w:tr>
      <w:tr w:rsidR="00364993" w:rsidRPr="00364993" w14:paraId="74A89E96" w14:textId="77777777" w:rsidTr="00364993">
        <w:trPr>
          <w:trHeight w:val="454"/>
        </w:trPr>
        <w:tc>
          <w:tcPr>
            <w:tcW w:w="4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68022C8" w14:textId="1CBDA7B0" w:rsidR="00364993" w:rsidRPr="00364993" w:rsidRDefault="00364993" w:rsidP="00364993">
            <w:pPr>
              <w:spacing w:line="315" w:lineRule="atLeast"/>
              <w:jc w:val="left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Расстояние от опоры до боковой стороны столешницы </w:t>
            </w:r>
            <w:r w:rsidRPr="00F500E1">
              <w:rPr>
                <w:i/>
                <w:iCs/>
                <w:color w:val="000000"/>
                <w:sz w:val="24"/>
              </w:rPr>
              <w:t>b</w:t>
            </w:r>
            <w:r w:rsidRPr="00364993">
              <w:rPr>
                <w:rStyle w:val="A10"/>
                <w:sz w:val="24"/>
                <w:szCs w:val="24"/>
                <w:vertAlign w:val="subscript"/>
              </w:rPr>
              <w:t>2</w:t>
            </w:r>
            <w:r w:rsidRPr="00364993">
              <w:rPr>
                <w:color w:val="2D2D2D"/>
                <w:sz w:val="21"/>
                <w:szCs w:val="21"/>
              </w:rPr>
              <w:t>, мм, не менее</w:t>
            </w:r>
          </w:p>
        </w:tc>
        <w:tc>
          <w:tcPr>
            <w:tcW w:w="2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CC35CFA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100</w:t>
            </w:r>
          </w:p>
        </w:tc>
        <w:tc>
          <w:tcPr>
            <w:tcW w:w="25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DD2A248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-</w:t>
            </w:r>
          </w:p>
        </w:tc>
      </w:tr>
      <w:tr w:rsidR="00364993" w:rsidRPr="00364993" w14:paraId="0189244A" w14:textId="77777777" w:rsidTr="00364993">
        <w:trPr>
          <w:trHeight w:val="454"/>
        </w:trPr>
        <w:tc>
          <w:tcPr>
            <w:tcW w:w="4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3D8D90E" w14:textId="27E2FA1B" w:rsidR="00364993" w:rsidRPr="00364993" w:rsidRDefault="00364993" w:rsidP="00364993">
            <w:pPr>
              <w:spacing w:line="315" w:lineRule="atLeast"/>
              <w:jc w:val="left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Ширина участка средней части каркаса, выступающего за боковую сторону половины столешницы </w:t>
            </w:r>
            <w:r w:rsidRPr="00F500E1">
              <w:rPr>
                <w:i/>
                <w:iCs/>
                <w:color w:val="000000"/>
                <w:sz w:val="24"/>
              </w:rPr>
              <w:t>b</w:t>
            </w:r>
            <w:r w:rsidRPr="00364993">
              <w:rPr>
                <w:rStyle w:val="A10"/>
                <w:sz w:val="24"/>
                <w:szCs w:val="24"/>
                <w:vertAlign w:val="subscript"/>
              </w:rPr>
              <w:t>3</w:t>
            </w:r>
            <w:r w:rsidRPr="00364993">
              <w:rPr>
                <w:color w:val="2D2D2D"/>
                <w:sz w:val="21"/>
                <w:szCs w:val="21"/>
              </w:rPr>
              <w:t>, мм, не более</w:t>
            </w:r>
          </w:p>
        </w:tc>
        <w:tc>
          <w:tcPr>
            <w:tcW w:w="2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0BAB9A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60</w:t>
            </w:r>
          </w:p>
        </w:tc>
        <w:tc>
          <w:tcPr>
            <w:tcW w:w="25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7C311A8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100</w:t>
            </w:r>
          </w:p>
        </w:tc>
      </w:tr>
      <w:tr w:rsidR="00364993" w:rsidRPr="00364993" w14:paraId="152D5848" w14:textId="77777777" w:rsidTr="00364993">
        <w:trPr>
          <w:trHeight w:val="454"/>
        </w:trPr>
        <w:tc>
          <w:tcPr>
            <w:tcW w:w="4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541DE96" w14:textId="01363E8C" w:rsidR="00364993" w:rsidRPr="00364993" w:rsidRDefault="00364993" w:rsidP="00364993">
            <w:pPr>
              <w:spacing w:line="315" w:lineRule="atLeast"/>
              <w:jc w:val="left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Зазор между откидной опорой и рамой </w:t>
            </w:r>
            <w:r w:rsidRPr="00F500E1">
              <w:rPr>
                <w:i/>
                <w:iCs/>
                <w:color w:val="000000"/>
                <w:sz w:val="24"/>
              </w:rPr>
              <w:t>b</w:t>
            </w:r>
            <w:r w:rsidRPr="00364993">
              <w:rPr>
                <w:rStyle w:val="A10"/>
                <w:sz w:val="24"/>
                <w:szCs w:val="24"/>
                <w:vertAlign w:val="subscript"/>
              </w:rPr>
              <w:t>4</w:t>
            </w:r>
            <w:r w:rsidRPr="00364993">
              <w:rPr>
                <w:color w:val="2D2D2D"/>
                <w:sz w:val="21"/>
                <w:szCs w:val="21"/>
              </w:rPr>
              <w:t>, мм, не менее</w:t>
            </w:r>
          </w:p>
        </w:tc>
        <w:tc>
          <w:tcPr>
            <w:tcW w:w="4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04E0B5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15</w:t>
            </w:r>
          </w:p>
        </w:tc>
      </w:tr>
      <w:tr w:rsidR="00364993" w:rsidRPr="00364993" w14:paraId="4D05AE70" w14:textId="77777777" w:rsidTr="00364993">
        <w:trPr>
          <w:trHeight w:val="454"/>
        </w:trPr>
        <w:tc>
          <w:tcPr>
            <w:tcW w:w="4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7A07230" w14:textId="7D756586" w:rsidR="00364993" w:rsidRPr="00364993" w:rsidRDefault="00364993" w:rsidP="00364993">
            <w:pPr>
              <w:spacing w:line="315" w:lineRule="atLeast"/>
              <w:jc w:val="left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Ширина части колеса, выступающей за боковую сторону половины столешницы </w:t>
            </w:r>
            <w:r w:rsidRPr="00F500E1">
              <w:rPr>
                <w:i/>
                <w:iCs/>
                <w:color w:val="000000"/>
                <w:sz w:val="24"/>
              </w:rPr>
              <w:t>b</w:t>
            </w:r>
            <w:r w:rsidRPr="00364993">
              <w:rPr>
                <w:rStyle w:val="A10"/>
                <w:sz w:val="24"/>
                <w:szCs w:val="24"/>
                <w:vertAlign w:val="subscript"/>
              </w:rPr>
              <w:t>5</w:t>
            </w:r>
            <w:r w:rsidRPr="00364993">
              <w:rPr>
                <w:color w:val="2D2D2D"/>
                <w:sz w:val="21"/>
                <w:szCs w:val="21"/>
              </w:rPr>
              <w:t>, мм, не более</w:t>
            </w:r>
          </w:p>
        </w:tc>
        <w:tc>
          <w:tcPr>
            <w:tcW w:w="2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495F79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0</w:t>
            </w:r>
          </w:p>
        </w:tc>
        <w:tc>
          <w:tcPr>
            <w:tcW w:w="25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E07C19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150</w:t>
            </w:r>
          </w:p>
        </w:tc>
      </w:tr>
      <w:tr w:rsidR="00364993" w:rsidRPr="00364993" w14:paraId="154736E9" w14:textId="77777777" w:rsidTr="00364993">
        <w:trPr>
          <w:trHeight w:val="454"/>
        </w:trPr>
        <w:tc>
          <w:tcPr>
            <w:tcW w:w="4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E01D2FB" w14:textId="3423D285" w:rsidR="00364993" w:rsidRPr="00364993" w:rsidRDefault="00364993" w:rsidP="00364993">
            <w:pPr>
              <w:spacing w:line="315" w:lineRule="atLeast"/>
              <w:jc w:val="left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Ширина боковой/базовой линии </w:t>
            </w:r>
            <w:r w:rsidRPr="00F500E1">
              <w:rPr>
                <w:i/>
                <w:iCs/>
                <w:color w:val="000000"/>
                <w:sz w:val="24"/>
              </w:rPr>
              <w:t>b</w:t>
            </w:r>
            <w:r w:rsidRPr="00364993">
              <w:rPr>
                <w:rStyle w:val="A10"/>
                <w:sz w:val="24"/>
                <w:szCs w:val="24"/>
                <w:vertAlign w:val="subscript"/>
              </w:rPr>
              <w:t>6</w:t>
            </w:r>
            <w:r w:rsidRPr="00364993">
              <w:rPr>
                <w:color w:val="2D2D2D"/>
                <w:sz w:val="21"/>
                <w:szCs w:val="21"/>
              </w:rPr>
              <w:t>, мм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707CE49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(20±1)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1819DF6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(20±2)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495BF3B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(20±3)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FD6249B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(20±5)</w:t>
            </w:r>
          </w:p>
        </w:tc>
      </w:tr>
      <w:tr w:rsidR="00364993" w:rsidRPr="00364993" w14:paraId="62191B69" w14:textId="77777777" w:rsidTr="00364993">
        <w:trPr>
          <w:trHeight w:val="454"/>
        </w:trPr>
        <w:tc>
          <w:tcPr>
            <w:tcW w:w="4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81251FF" w14:textId="41545DB4" w:rsidR="00364993" w:rsidRPr="00364993" w:rsidRDefault="00364993" w:rsidP="00364993">
            <w:pPr>
              <w:spacing w:line="315" w:lineRule="atLeast"/>
              <w:jc w:val="left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Ширина центральной линии </w:t>
            </w:r>
            <w:r w:rsidRPr="00F500E1">
              <w:rPr>
                <w:i/>
                <w:iCs/>
                <w:color w:val="000000"/>
                <w:sz w:val="24"/>
              </w:rPr>
              <w:t>b</w:t>
            </w:r>
            <w:r w:rsidRPr="00364993">
              <w:rPr>
                <w:rStyle w:val="A10"/>
                <w:sz w:val="24"/>
                <w:szCs w:val="24"/>
                <w:vertAlign w:val="subscript"/>
              </w:rPr>
              <w:t>7</w:t>
            </w:r>
            <w:r w:rsidRPr="00364993">
              <w:rPr>
                <w:color w:val="2D2D2D"/>
                <w:sz w:val="21"/>
                <w:szCs w:val="21"/>
              </w:rPr>
              <w:t>, мм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1E09D2C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(3±1)</w:t>
            </w:r>
          </w:p>
        </w:tc>
        <w:tc>
          <w:tcPr>
            <w:tcW w:w="36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0FA6C4A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(3±2)</w:t>
            </w:r>
          </w:p>
        </w:tc>
      </w:tr>
      <w:tr w:rsidR="00364993" w:rsidRPr="00364993" w14:paraId="41E43CCD" w14:textId="77777777" w:rsidTr="00364993">
        <w:trPr>
          <w:trHeight w:val="454"/>
        </w:trPr>
        <w:tc>
          <w:tcPr>
            <w:tcW w:w="4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3D84C0" w14:textId="5F40FA09" w:rsidR="00364993" w:rsidRPr="00364993" w:rsidRDefault="00364993" w:rsidP="00364993">
            <w:pPr>
              <w:spacing w:line="315" w:lineRule="atLeast"/>
              <w:jc w:val="left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Расстояние, характеризующее совмещение обеих половин столешницы и их центральных линий </w:t>
            </w:r>
            <w:r w:rsidRPr="00F500E1">
              <w:rPr>
                <w:i/>
                <w:iCs/>
                <w:color w:val="000000"/>
                <w:sz w:val="24"/>
              </w:rPr>
              <w:t>b</w:t>
            </w:r>
            <w:r w:rsidRPr="00364993">
              <w:rPr>
                <w:rStyle w:val="A10"/>
                <w:sz w:val="24"/>
                <w:szCs w:val="24"/>
                <w:vertAlign w:val="subscript"/>
              </w:rPr>
              <w:t>8</w:t>
            </w:r>
            <w:r w:rsidRPr="00364993">
              <w:rPr>
                <w:color w:val="2D2D2D"/>
                <w:sz w:val="21"/>
                <w:szCs w:val="21"/>
              </w:rPr>
              <w:t>, мм, не более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B1AB262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2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3A4485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3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863AA50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6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2898C9E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-</w:t>
            </w:r>
          </w:p>
        </w:tc>
      </w:tr>
      <w:tr w:rsidR="00364993" w:rsidRPr="00364993" w14:paraId="2024A3DC" w14:textId="77777777" w:rsidTr="00364993">
        <w:trPr>
          <w:trHeight w:val="454"/>
        </w:trPr>
        <w:tc>
          <w:tcPr>
            <w:tcW w:w="4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BFD4F2C" w14:textId="772DCEB3" w:rsidR="00364993" w:rsidRPr="00364993" w:rsidRDefault="00364993" w:rsidP="00364993">
            <w:pPr>
              <w:spacing w:line="315" w:lineRule="atLeast"/>
              <w:jc w:val="left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Высота стола</w:t>
            </w:r>
            <w:r>
              <w:rPr>
                <w:color w:val="2D2D2D"/>
                <w:sz w:val="21"/>
                <w:szCs w:val="21"/>
                <w:lang w:val="en-US"/>
              </w:rPr>
              <w:t xml:space="preserve"> </w:t>
            </w:r>
            <w:r>
              <w:rPr>
                <w:i/>
                <w:iCs/>
                <w:color w:val="000000"/>
                <w:sz w:val="24"/>
                <w:lang w:val="en-US"/>
              </w:rPr>
              <w:t>h</w:t>
            </w:r>
            <w:r w:rsidRPr="00364993">
              <w:rPr>
                <w:i/>
                <w:iCs/>
                <w:color w:val="000000"/>
                <w:sz w:val="24"/>
                <w:vertAlign w:val="subscript"/>
                <w:lang w:val="en-US"/>
              </w:rPr>
              <w:t>1</w:t>
            </w:r>
            <w:r w:rsidRPr="00364993">
              <w:rPr>
                <w:color w:val="2D2D2D"/>
                <w:sz w:val="21"/>
                <w:szCs w:val="21"/>
              </w:rPr>
              <w:t>, мм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FD34EDB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(760±3)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8851BC6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(760±5)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874A47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(760±10)</w:t>
            </w:r>
          </w:p>
        </w:tc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2396D57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(760±15)</w:t>
            </w:r>
          </w:p>
        </w:tc>
      </w:tr>
      <w:tr w:rsidR="00364993" w:rsidRPr="00364993" w14:paraId="1725EE60" w14:textId="77777777" w:rsidTr="00364993">
        <w:trPr>
          <w:trHeight w:val="454"/>
        </w:trPr>
        <w:tc>
          <w:tcPr>
            <w:tcW w:w="4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8AEEF23" w14:textId="36670B3B" w:rsidR="00364993" w:rsidRPr="00364993" w:rsidRDefault="00364993" w:rsidP="00364993">
            <w:pPr>
              <w:spacing w:line="315" w:lineRule="atLeast"/>
              <w:jc w:val="left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Расстояние между боковой поперечиной и полом в пределах зоны безопасности игрока (см. </w:t>
            </w:r>
            <w:r w:rsidRPr="00F500E1">
              <w:rPr>
                <w:i/>
                <w:iCs/>
                <w:color w:val="000000"/>
                <w:sz w:val="24"/>
              </w:rPr>
              <w:t>l</w:t>
            </w:r>
            <w:r w:rsidRPr="00364993">
              <w:rPr>
                <w:i/>
                <w:iCs/>
                <w:color w:val="000000"/>
                <w:sz w:val="24"/>
                <w:vertAlign w:val="subscript"/>
              </w:rPr>
              <w:t>4</w:t>
            </w:r>
            <w:r w:rsidRPr="00364993">
              <w:rPr>
                <w:color w:val="2D2D2D"/>
                <w:sz w:val="21"/>
                <w:szCs w:val="21"/>
              </w:rPr>
              <w:t>) </w:t>
            </w:r>
            <w:r>
              <w:rPr>
                <w:i/>
                <w:iCs/>
                <w:color w:val="000000"/>
                <w:sz w:val="24"/>
                <w:lang w:val="en-US"/>
              </w:rPr>
              <w:t>h</w:t>
            </w:r>
            <w:r w:rsidRPr="00364993">
              <w:rPr>
                <w:i/>
                <w:iCs/>
                <w:color w:val="000000"/>
                <w:sz w:val="24"/>
                <w:vertAlign w:val="subscript"/>
              </w:rPr>
              <w:t>2</w:t>
            </w:r>
            <w:r w:rsidRPr="00364993">
              <w:rPr>
                <w:color w:val="2D2D2D"/>
                <w:sz w:val="21"/>
                <w:szCs w:val="21"/>
              </w:rPr>
              <w:t>, мм, не менее</w:t>
            </w:r>
          </w:p>
        </w:tc>
        <w:tc>
          <w:tcPr>
            <w:tcW w:w="4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A18DEBE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200</w:t>
            </w:r>
          </w:p>
        </w:tc>
      </w:tr>
      <w:tr w:rsidR="00364993" w:rsidRPr="00364993" w14:paraId="20C2E388" w14:textId="77777777" w:rsidTr="00364993">
        <w:trPr>
          <w:trHeight w:val="454"/>
        </w:trPr>
        <w:tc>
          <w:tcPr>
            <w:tcW w:w="4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5369A11" w14:textId="2A72246D" w:rsidR="00364993" w:rsidRPr="00364993" w:rsidRDefault="00364993" w:rsidP="00364993">
            <w:pPr>
              <w:spacing w:line="315" w:lineRule="atLeast"/>
              <w:jc w:val="left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Расстояние между поперечиной на торцевой стороне стола и полом </w:t>
            </w:r>
            <w:r>
              <w:rPr>
                <w:i/>
                <w:iCs/>
                <w:color w:val="000000"/>
                <w:sz w:val="24"/>
                <w:lang w:val="en-US"/>
              </w:rPr>
              <w:t>h</w:t>
            </w:r>
            <w:r w:rsidRPr="00364993">
              <w:rPr>
                <w:i/>
                <w:iCs/>
                <w:color w:val="000000"/>
                <w:sz w:val="24"/>
                <w:vertAlign w:val="subscript"/>
              </w:rPr>
              <w:t>3</w:t>
            </w:r>
            <w:r w:rsidRPr="00364993">
              <w:rPr>
                <w:color w:val="2D2D2D"/>
                <w:sz w:val="21"/>
                <w:szCs w:val="21"/>
              </w:rPr>
              <w:t>, мм, не менее</w:t>
            </w:r>
          </w:p>
        </w:tc>
        <w:tc>
          <w:tcPr>
            <w:tcW w:w="4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AC132B3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300</w:t>
            </w:r>
          </w:p>
        </w:tc>
      </w:tr>
      <w:tr w:rsidR="00364993" w:rsidRPr="00364993" w14:paraId="3ECCF90B" w14:textId="77777777" w:rsidTr="00364993">
        <w:trPr>
          <w:trHeight w:val="454"/>
        </w:trPr>
        <w:tc>
          <w:tcPr>
            <w:tcW w:w="4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F9F9E76" w14:textId="318F3660" w:rsidR="00364993" w:rsidRPr="00364993" w:rsidRDefault="00364993" w:rsidP="00364993">
            <w:pPr>
              <w:spacing w:line="315" w:lineRule="atLeast"/>
              <w:jc w:val="left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Расстояние между игровой поверхностью и выступающим участком средней части каркаса </w:t>
            </w:r>
            <w:r>
              <w:rPr>
                <w:i/>
                <w:iCs/>
                <w:color w:val="000000"/>
                <w:sz w:val="24"/>
                <w:lang w:val="en-US"/>
              </w:rPr>
              <w:t>h</w:t>
            </w:r>
            <w:r w:rsidRPr="00364993">
              <w:rPr>
                <w:i/>
                <w:iCs/>
                <w:color w:val="000000"/>
                <w:sz w:val="24"/>
                <w:vertAlign w:val="subscript"/>
              </w:rPr>
              <w:t>4</w:t>
            </w:r>
            <w:r w:rsidRPr="00364993">
              <w:rPr>
                <w:color w:val="2D2D2D"/>
                <w:sz w:val="21"/>
                <w:szCs w:val="21"/>
              </w:rPr>
              <w:t>, мм, не менее</w:t>
            </w:r>
          </w:p>
        </w:tc>
        <w:tc>
          <w:tcPr>
            <w:tcW w:w="2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98F0EB3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12</w:t>
            </w:r>
          </w:p>
        </w:tc>
        <w:tc>
          <w:tcPr>
            <w:tcW w:w="25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033D05A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-</w:t>
            </w:r>
          </w:p>
        </w:tc>
      </w:tr>
      <w:tr w:rsidR="00364993" w:rsidRPr="00364993" w14:paraId="41D5265C" w14:textId="77777777" w:rsidTr="00364993">
        <w:trPr>
          <w:trHeight w:val="454"/>
        </w:trPr>
        <w:tc>
          <w:tcPr>
            <w:tcW w:w="4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87AE77F" w14:textId="72A197E1" w:rsidR="00364993" w:rsidRPr="00364993" w:rsidRDefault="00364993" w:rsidP="00364993">
            <w:pPr>
              <w:spacing w:line="315" w:lineRule="atLeast"/>
              <w:jc w:val="left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Расстояние между средней частью каркаса и полом </w:t>
            </w:r>
            <w:r>
              <w:rPr>
                <w:i/>
                <w:iCs/>
                <w:color w:val="000000"/>
                <w:sz w:val="24"/>
                <w:lang w:val="en-US"/>
              </w:rPr>
              <w:t>h</w:t>
            </w:r>
            <w:r w:rsidRPr="00364993">
              <w:rPr>
                <w:i/>
                <w:iCs/>
                <w:color w:val="000000"/>
                <w:sz w:val="24"/>
                <w:vertAlign w:val="subscript"/>
              </w:rPr>
              <w:t>5</w:t>
            </w:r>
            <w:r w:rsidRPr="00364993">
              <w:rPr>
                <w:color w:val="2D2D2D"/>
                <w:sz w:val="21"/>
                <w:szCs w:val="21"/>
              </w:rPr>
              <w:t>, мм, не менее</w:t>
            </w:r>
          </w:p>
        </w:tc>
        <w:tc>
          <w:tcPr>
            <w:tcW w:w="4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E0FDE6E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50</w:t>
            </w:r>
          </w:p>
        </w:tc>
      </w:tr>
      <w:tr w:rsidR="00364993" w:rsidRPr="00364993" w14:paraId="699DABAA" w14:textId="77777777" w:rsidTr="00364993">
        <w:trPr>
          <w:trHeight w:val="454"/>
        </w:trPr>
        <w:tc>
          <w:tcPr>
            <w:tcW w:w="4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2D6FC4" w14:textId="70988011" w:rsidR="00364993" w:rsidRPr="00364993" w:rsidRDefault="00364993" w:rsidP="00364993">
            <w:pPr>
              <w:spacing w:line="315" w:lineRule="atLeast"/>
              <w:jc w:val="left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Высота усиления по периметру с высотой столешницы </w:t>
            </w:r>
            <w:r>
              <w:rPr>
                <w:i/>
                <w:iCs/>
                <w:color w:val="000000"/>
                <w:sz w:val="24"/>
                <w:lang w:val="en-US"/>
              </w:rPr>
              <w:t>h</w:t>
            </w:r>
            <w:r w:rsidRPr="00364993">
              <w:rPr>
                <w:i/>
                <w:iCs/>
                <w:color w:val="000000"/>
                <w:sz w:val="24"/>
                <w:vertAlign w:val="subscript"/>
              </w:rPr>
              <w:t>6</w:t>
            </w:r>
            <w:r w:rsidRPr="00364993">
              <w:rPr>
                <w:color w:val="2D2D2D"/>
                <w:sz w:val="21"/>
                <w:szCs w:val="21"/>
              </w:rPr>
              <w:t>, мм, не более</w:t>
            </w:r>
          </w:p>
        </w:tc>
        <w:tc>
          <w:tcPr>
            <w:tcW w:w="4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F256B99" w14:textId="77777777" w:rsidR="00364993" w:rsidRPr="00364993" w:rsidRDefault="00364993" w:rsidP="00364993">
            <w:pPr>
              <w:spacing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>100</w:t>
            </w:r>
          </w:p>
        </w:tc>
      </w:tr>
      <w:tr w:rsidR="00364993" w:rsidRPr="00364993" w14:paraId="144EE805" w14:textId="77777777" w:rsidTr="00364993">
        <w:trPr>
          <w:trHeight w:val="454"/>
        </w:trPr>
        <w:tc>
          <w:tcPr>
            <w:tcW w:w="93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0CF85DA" w14:textId="2F74F73C" w:rsidR="00364993" w:rsidRPr="00364993" w:rsidRDefault="00364993" w:rsidP="00364993">
            <w:pPr>
              <w:spacing w:line="315" w:lineRule="atLeast"/>
              <w:ind w:firstLine="634"/>
              <w:jc w:val="left"/>
              <w:textAlignment w:val="baseline"/>
              <w:rPr>
                <w:color w:val="2D2D2D"/>
                <w:sz w:val="21"/>
                <w:szCs w:val="21"/>
              </w:rPr>
            </w:pPr>
            <w:r w:rsidRPr="00364993">
              <w:rPr>
                <w:color w:val="2D2D2D"/>
                <w:sz w:val="21"/>
                <w:szCs w:val="21"/>
              </w:rPr>
              <w:t xml:space="preserve">Примечание </w:t>
            </w:r>
            <w:r>
              <w:rPr>
                <w:color w:val="2D2D2D"/>
                <w:sz w:val="21"/>
                <w:szCs w:val="21"/>
              </w:rPr>
              <w:t>–</w:t>
            </w:r>
            <w:r w:rsidRPr="00364993">
              <w:rPr>
                <w:color w:val="2D2D2D"/>
                <w:sz w:val="21"/>
                <w:szCs w:val="21"/>
              </w:rPr>
              <w:t xml:space="preserve"> Размер </w:t>
            </w:r>
            <w:r w:rsidRPr="00F500E1">
              <w:rPr>
                <w:i/>
                <w:iCs/>
                <w:color w:val="000000"/>
                <w:sz w:val="24"/>
              </w:rPr>
              <w:t>b</w:t>
            </w:r>
            <w:r w:rsidRPr="00364993">
              <w:rPr>
                <w:rStyle w:val="A10"/>
                <w:sz w:val="24"/>
                <w:szCs w:val="24"/>
                <w:vertAlign w:val="subscript"/>
              </w:rPr>
              <w:t>4</w:t>
            </w:r>
            <w:r w:rsidRPr="00364993">
              <w:rPr>
                <w:color w:val="2D2D2D"/>
                <w:sz w:val="21"/>
                <w:szCs w:val="21"/>
              </w:rPr>
              <w:t> используют только при наличии откидных опор.</w:t>
            </w:r>
          </w:p>
        </w:tc>
      </w:tr>
    </w:tbl>
    <w:p w14:paraId="31DA3EED" w14:textId="77777777" w:rsidR="00F500E1" w:rsidRPr="00364993" w:rsidRDefault="00F500E1" w:rsidP="00F500E1">
      <w:pPr>
        <w:tabs>
          <w:tab w:val="left" w:pos="993"/>
        </w:tabs>
        <w:ind w:firstLine="567"/>
        <w:rPr>
          <w:sz w:val="24"/>
        </w:rPr>
      </w:pPr>
    </w:p>
    <w:p w14:paraId="30C53372" w14:textId="77777777" w:rsidR="00F500E1" w:rsidRDefault="00F500E1" w:rsidP="00F500E1">
      <w:pPr>
        <w:tabs>
          <w:tab w:val="left" w:pos="993"/>
        </w:tabs>
        <w:ind w:firstLine="567"/>
        <w:rPr>
          <w:sz w:val="24"/>
          <w:lang w:val="kk-KZ"/>
        </w:rPr>
      </w:pPr>
    </w:p>
    <w:p w14:paraId="530F42C1" w14:textId="77777777" w:rsidR="00F500E1" w:rsidRDefault="00F500E1" w:rsidP="00F500E1">
      <w:pPr>
        <w:tabs>
          <w:tab w:val="left" w:pos="993"/>
        </w:tabs>
        <w:ind w:firstLine="567"/>
        <w:rPr>
          <w:sz w:val="24"/>
          <w:lang w:val="kk-KZ"/>
        </w:rPr>
      </w:pPr>
    </w:p>
    <w:p w14:paraId="64485135" w14:textId="77777777" w:rsidR="00F500E1" w:rsidRDefault="00F500E1" w:rsidP="00F500E1">
      <w:pPr>
        <w:tabs>
          <w:tab w:val="left" w:pos="993"/>
        </w:tabs>
        <w:ind w:firstLine="567"/>
        <w:rPr>
          <w:sz w:val="24"/>
          <w:lang w:val="kk-KZ"/>
        </w:rPr>
      </w:pPr>
    </w:p>
    <w:p w14:paraId="7F81F7B0" w14:textId="77777777" w:rsidR="00E0011B" w:rsidRDefault="00E0011B" w:rsidP="000909A8">
      <w:pPr>
        <w:tabs>
          <w:tab w:val="left" w:pos="993"/>
        </w:tabs>
        <w:ind w:firstLine="567"/>
        <w:rPr>
          <w:sz w:val="24"/>
          <w:lang w:val="kk-KZ"/>
        </w:rPr>
      </w:pPr>
    </w:p>
    <w:p w14:paraId="2B606635" w14:textId="77777777" w:rsidR="00E0011B" w:rsidRDefault="00E0011B" w:rsidP="000909A8">
      <w:pPr>
        <w:tabs>
          <w:tab w:val="left" w:pos="993"/>
        </w:tabs>
        <w:ind w:firstLine="567"/>
        <w:rPr>
          <w:sz w:val="24"/>
          <w:lang w:val="kk-KZ"/>
        </w:rPr>
      </w:pPr>
    </w:p>
    <w:p w14:paraId="5EB66F3E" w14:textId="49AE1252" w:rsidR="00E0011B" w:rsidRDefault="00E0011B" w:rsidP="000909A8">
      <w:pPr>
        <w:tabs>
          <w:tab w:val="left" w:pos="993"/>
        </w:tabs>
        <w:ind w:firstLine="567"/>
        <w:rPr>
          <w:sz w:val="24"/>
          <w:lang w:val="kk-KZ"/>
        </w:rPr>
      </w:pPr>
      <w:r>
        <w:rPr>
          <w:noProof/>
        </w:rPr>
        <w:drawing>
          <wp:inline distT="0" distB="0" distL="0" distR="0" wp14:anchorId="2F793565" wp14:editId="7090F32C">
            <wp:extent cx="4973198" cy="6848475"/>
            <wp:effectExtent l="0" t="0" r="0" b="0"/>
            <wp:docPr id="57" name="Рисунок 57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5350" cy="686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65C8AC" w14:textId="133E64F3" w:rsidR="00E0011B" w:rsidRPr="00E0011B" w:rsidRDefault="00E0011B" w:rsidP="00E0011B">
      <w:pPr>
        <w:tabs>
          <w:tab w:val="left" w:pos="993"/>
        </w:tabs>
        <w:ind w:firstLine="567"/>
        <w:rPr>
          <w:sz w:val="24"/>
          <w:lang w:val="kk-KZ"/>
        </w:rPr>
      </w:pPr>
      <w:r>
        <w:rPr>
          <w:sz w:val="24"/>
          <w:lang w:val="kk-KZ"/>
        </w:rPr>
        <w:t>Условные обозначения;</w:t>
      </w:r>
    </w:p>
    <w:p w14:paraId="776EDCB5" w14:textId="77777777" w:rsidR="00E0011B" w:rsidRDefault="00E0011B" w:rsidP="00E0011B">
      <w:pPr>
        <w:pStyle w:val="Pa28"/>
        <w:ind w:firstLine="567"/>
        <w:jc w:val="both"/>
        <w:rPr>
          <w:rFonts w:ascii="Times New Roman" w:hAnsi="Times New Roman" w:cs="Times New Roman"/>
          <w:color w:val="000000"/>
        </w:rPr>
      </w:pPr>
      <w:r w:rsidRPr="00E0011B">
        <w:rPr>
          <w:rFonts w:ascii="Times New Roman" w:hAnsi="Times New Roman" w:cs="Times New Roman"/>
          <w:i/>
          <w:iCs/>
          <w:color w:val="000000"/>
        </w:rPr>
        <w:t>1</w:t>
      </w:r>
      <w:r>
        <w:rPr>
          <w:rFonts w:ascii="Times New Roman" w:hAnsi="Times New Roman" w:cs="Times New Roman"/>
          <w:i/>
          <w:iCs/>
          <w:color w:val="000000"/>
          <w:lang w:val="kk-KZ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</w:rPr>
        <w:t xml:space="preserve">– </w:t>
      </w:r>
      <w:r w:rsidRPr="00E0011B">
        <w:rPr>
          <w:rFonts w:ascii="Times New Roman" w:hAnsi="Times New Roman" w:cs="Times New Roman"/>
          <w:color w:val="000000"/>
        </w:rPr>
        <w:t xml:space="preserve">столешница с обшивкой и рамой; </w:t>
      </w:r>
    </w:p>
    <w:p w14:paraId="341EC693" w14:textId="77777777" w:rsidR="00E0011B" w:rsidRDefault="00E0011B" w:rsidP="00E0011B">
      <w:pPr>
        <w:pStyle w:val="Pa28"/>
        <w:ind w:firstLine="567"/>
        <w:jc w:val="both"/>
        <w:rPr>
          <w:rFonts w:ascii="Times New Roman" w:hAnsi="Times New Roman" w:cs="Times New Roman"/>
          <w:color w:val="000000"/>
        </w:rPr>
      </w:pPr>
      <w:r w:rsidRPr="00E0011B">
        <w:rPr>
          <w:rFonts w:ascii="Times New Roman" w:hAnsi="Times New Roman" w:cs="Times New Roman"/>
          <w:i/>
          <w:iCs/>
          <w:color w:val="000000"/>
        </w:rPr>
        <w:t xml:space="preserve">2 </w:t>
      </w:r>
      <w:r>
        <w:rPr>
          <w:rFonts w:ascii="Times New Roman" w:hAnsi="Times New Roman" w:cs="Times New Roman"/>
          <w:i/>
          <w:iCs/>
          <w:color w:val="000000"/>
        </w:rPr>
        <w:t>–</w:t>
      </w:r>
      <w:r w:rsidRPr="00E0011B">
        <w:rPr>
          <w:rFonts w:ascii="Times New Roman" w:hAnsi="Times New Roman" w:cs="Times New Roman"/>
          <w:color w:val="000000"/>
        </w:rPr>
        <w:t xml:space="preserve"> комплект сетки; </w:t>
      </w:r>
    </w:p>
    <w:p w14:paraId="4EF21F7B" w14:textId="77777777" w:rsidR="00E0011B" w:rsidRDefault="00E0011B" w:rsidP="00E0011B">
      <w:pPr>
        <w:pStyle w:val="Pa28"/>
        <w:ind w:firstLine="567"/>
        <w:jc w:val="both"/>
        <w:rPr>
          <w:rFonts w:ascii="Times New Roman" w:hAnsi="Times New Roman" w:cs="Times New Roman"/>
          <w:color w:val="000000"/>
        </w:rPr>
      </w:pPr>
      <w:r w:rsidRPr="00E0011B">
        <w:rPr>
          <w:rFonts w:ascii="Times New Roman" w:hAnsi="Times New Roman" w:cs="Times New Roman"/>
          <w:i/>
          <w:iCs/>
          <w:color w:val="000000"/>
        </w:rPr>
        <w:t xml:space="preserve">3 </w:t>
      </w:r>
      <w:r>
        <w:rPr>
          <w:rFonts w:ascii="Times New Roman" w:hAnsi="Times New Roman" w:cs="Times New Roman"/>
          <w:i/>
          <w:iCs/>
          <w:color w:val="000000"/>
        </w:rPr>
        <w:t>–</w:t>
      </w:r>
      <w:r w:rsidRPr="00E0011B">
        <w:rPr>
          <w:rFonts w:ascii="Times New Roman" w:hAnsi="Times New Roman" w:cs="Times New Roman"/>
          <w:color w:val="000000"/>
        </w:rPr>
        <w:t xml:space="preserve"> каркас с опорами; </w:t>
      </w:r>
    </w:p>
    <w:p w14:paraId="41FC2FE5" w14:textId="77777777" w:rsidR="00E0011B" w:rsidRDefault="00E0011B" w:rsidP="00E0011B">
      <w:pPr>
        <w:pStyle w:val="Pa28"/>
        <w:ind w:firstLine="567"/>
        <w:jc w:val="both"/>
        <w:rPr>
          <w:rFonts w:ascii="Times New Roman" w:hAnsi="Times New Roman" w:cs="Times New Roman"/>
          <w:color w:val="000000"/>
        </w:rPr>
      </w:pPr>
      <w:r w:rsidRPr="00E0011B">
        <w:rPr>
          <w:rFonts w:ascii="Times New Roman" w:hAnsi="Times New Roman" w:cs="Times New Roman"/>
          <w:i/>
          <w:iCs/>
          <w:color w:val="000000"/>
        </w:rPr>
        <w:t xml:space="preserve">4 </w:t>
      </w:r>
      <w:r>
        <w:rPr>
          <w:rFonts w:ascii="Times New Roman" w:hAnsi="Times New Roman" w:cs="Times New Roman"/>
          <w:i/>
          <w:iCs/>
          <w:color w:val="000000"/>
        </w:rPr>
        <w:t>–</w:t>
      </w:r>
      <w:r w:rsidRPr="00E0011B">
        <w:rPr>
          <w:rFonts w:ascii="Times New Roman" w:hAnsi="Times New Roman" w:cs="Times New Roman"/>
          <w:color w:val="000000"/>
        </w:rPr>
        <w:t xml:space="preserve"> опоры столов для настольного тенниса, предназначенных для инвалидов-колясочников; </w:t>
      </w:r>
    </w:p>
    <w:p w14:paraId="203CBDC7" w14:textId="77777777" w:rsidR="00E0011B" w:rsidRDefault="00E0011B" w:rsidP="00E0011B">
      <w:pPr>
        <w:pStyle w:val="Pa28"/>
        <w:ind w:firstLine="567"/>
        <w:jc w:val="both"/>
        <w:rPr>
          <w:rFonts w:ascii="Times New Roman" w:hAnsi="Times New Roman" w:cs="Times New Roman"/>
          <w:color w:val="000000"/>
        </w:rPr>
      </w:pPr>
      <w:r w:rsidRPr="00E0011B">
        <w:rPr>
          <w:rFonts w:ascii="Times New Roman" w:hAnsi="Times New Roman" w:cs="Times New Roman"/>
          <w:i/>
          <w:iCs/>
          <w:color w:val="000000"/>
        </w:rPr>
        <w:t xml:space="preserve">5 </w:t>
      </w:r>
      <w:r>
        <w:rPr>
          <w:rFonts w:ascii="Times New Roman" w:hAnsi="Times New Roman" w:cs="Times New Roman"/>
          <w:i/>
          <w:iCs/>
          <w:color w:val="000000"/>
        </w:rPr>
        <w:t>–</w:t>
      </w:r>
      <w:r w:rsidRPr="00E0011B">
        <w:rPr>
          <w:rFonts w:ascii="Times New Roman" w:hAnsi="Times New Roman" w:cs="Times New Roman"/>
          <w:color w:val="000000"/>
        </w:rPr>
        <w:t xml:space="preserve"> зона безопасности игрока; </w:t>
      </w:r>
    </w:p>
    <w:p w14:paraId="4ABC1FF1" w14:textId="0F2117A4" w:rsidR="00E0011B" w:rsidRPr="00E0011B" w:rsidRDefault="00E0011B" w:rsidP="00E0011B">
      <w:pPr>
        <w:pStyle w:val="Pa28"/>
        <w:ind w:firstLine="567"/>
        <w:jc w:val="both"/>
        <w:rPr>
          <w:rFonts w:ascii="Times New Roman" w:hAnsi="Times New Roman" w:cs="Times New Roman"/>
          <w:color w:val="000000"/>
        </w:rPr>
      </w:pPr>
      <w:r w:rsidRPr="00E0011B">
        <w:rPr>
          <w:rFonts w:ascii="Times New Roman" w:hAnsi="Times New Roman" w:cs="Times New Roman"/>
          <w:i/>
          <w:iCs/>
          <w:color w:val="000000"/>
        </w:rPr>
        <w:t xml:space="preserve">6 </w:t>
      </w:r>
      <w:r>
        <w:rPr>
          <w:rFonts w:ascii="Times New Roman" w:hAnsi="Times New Roman" w:cs="Times New Roman"/>
          <w:i/>
          <w:iCs/>
          <w:color w:val="000000"/>
        </w:rPr>
        <w:t>–</w:t>
      </w:r>
      <w:r w:rsidRPr="00E0011B">
        <w:rPr>
          <w:rFonts w:ascii="Times New Roman" w:hAnsi="Times New Roman" w:cs="Times New Roman"/>
          <w:color w:val="000000"/>
        </w:rPr>
        <w:t xml:space="preserve"> свободная зона для крепления стоек сетки; </w:t>
      </w:r>
    </w:p>
    <w:p w14:paraId="2E222E2E" w14:textId="771CD023" w:rsidR="00E0011B" w:rsidRPr="00E0011B" w:rsidRDefault="00E0011B" w:rsidP="00E0011B">
      <w:pPr>
        <w:pStyle w:val="Pa21"/>
        <w:ind w:firstLine="567"/>
        <w:jc w:val="both"/>
        <w:rPr>
          <w:rFonts w:ascii="Times New Roman" w:hAnsi="Times New Roman" w:cs="Times New Roman"/>
          <w:color w:val="000000"/>
        </w:rPr>
      </w:pPr>
      <w:r w:rsidRPr="00E0011B">
        <w:rPr>
          <w:rFonts w:ascii="Times New Roman" w:hAnsi="Times New Roman" w:cs="Times New Roman"/>
          <w:i/>
          <w:iCs/>
          <w:color w:val="000000"/>
        </w:rPr>
        <w:t>l</w:t>
      </w:r>
      <w:r w:rsidRPr="0058139B">
        <w:rPr>
          <w:rStyle w:val="A10"/>
          <w:rFonts w:ascii="Times New Roman" w:hAnsi="Times New Roman" w:cs="Times New Roman"/>
          <w:sz w:val="24"/>
          <w:szCs w:val="24"/>
          <w:vertAlign w:val="subscript"/>
        </w:rPr>
        <w:t>1</w:t>
      </w:r>
      <w:r w:rsidRPr="00E0011B">
        <w:rPr>
          <w:rFonts w:ascii="Times New Roman" w:hAnsi="Times New Roman" w:cs="Times New Roman"/>
          <w:color w:val="000000"/>
        </w:rPr>
        <w:t xml:space="preserve">, </w:t>
      </w:r>
      <w:r w:rsidRPr="00E0011B">
        <w:rPr>
          <w:rFonts w:ascii="Times New Roman" w:hAnsi="Times New Roman" w:cs="Times New Roman"/>
          <w:i/>
          <w:iCs/>
          <w:color w:val="000000"/>
        </w:rPr>
        <w:t>l</w:t>
      </w:r>
      <w:r w:rsidRPr="0058139B">
        <w:rPr>
          <w:rStyle w:val="A10"/>
          <w:rFonts w:ascii="Times New Roman" w:hAnsi="Times New Roman" w:cs="Times New Roman"/>
          <w:sz w:val="24"/>
          <w:szCs w:val="24"/>
          <w:vertAlign w:val="subscript"/>
        </w:rPr>
        <w:t>2</w:t>
      </w:r>
      <w:r w:rsidRPr="00E0011B">
        <w:rPr>
          <w:rFonts w:ascii="Times New Roman" w:hAnsi="Times New Roman" w:cs="Times New Roman"/>
          <w:color w:val="000000"/>
        </w:rPr>
        <w:t xml:space="preserve">, </w:t>
      </w:r>
      <w:r w:rsidRPr="00E0011B">
        <w:rPr>
          <w:rFonts w:ascii="Times New Roman" w:hAnsi="Times New Roman" w:cs="Times New Roman"/>
          <w:i/>
          <w:iCs/>
          <w:color w:val="000000"/>
        </w:rPr>
        <w:t>l</w:t>
      </w:r>
      <w:r w:rsidRPr="0058139B">
        <w:rPr>
          <w:rStyle w:val="A10"/>
          <w:rFonts w:ascii="Times New Roman" w:hAnsi="Times New Roman" w:cs="Times New Roman"/>
          <w:sz w:val="24"/>
          <w:szCs w:val="24"/>
          <w:vertAlign w:val="subscript"/>
        </w:rPr>
        <w:t>3</w:t>
      </w:r>
      <w:r w:rsidRPr="00E0011B">
        <w:rPr>
          <w:rFonts w:ascii="Times New Roman" w:hAnsi="Times New Roman" w:cs="Times New Roman"/>
          <w:color w:val="000000"/>
        </w:rPr>
        <w:t xml:space="preserve">, </w:t>
      </w:r>
      <w:r w:rsidRPr="00E0011B">
        <w:rPr>
          <w:rFonts w:ascii="Times New Roman" w:hAnsi="Times New Roman" w:cs="Times New Roman"/>
          <w:i/>
          <w:iCs/>
          <w:color w:val="000000"/>
        </w:rPr>
        <w:t>l</w:t>
      </w:r>
      <w:r w:rsidRPr="0058139B">
        <w:rPr>
          <w:rStyle w:val="A10"/>
          <w:rFonts w:ascii="Times New Roman" w:hAnsi="Times New Roman" w:cs="Times New Roman"/>
          <w:sz w:val="24"/>
          <w:szCs w:val="24"/>
          <w:vertAlign w:val="subscript"/>
        </w:rPr>
        <w:t>4</w:t>
      </w:r>
      <w:r w:rsidRPr="00E0011B">
        <w:rPr>
          <w:rFonts w:ascii="Times New Roman" w:hAnsi="Times New Roman" w:cs="Times New Roman"/>
          <w:color w:val="000000"/>
        </w:rPr>
        <w:t xml:space="preserve">, </w:t>
      </w:r>
      <w:r w:rsidRPr="0058139B">
        <w:rPr>
          <w:rFonts w:ascii="Times New Roman" w:hAnsi="Times New Roman" w:cs="Times New Roman"/>
          <w:i/>
          <w:iCs/>
          <w:color w:val="000000"/>
          <w:vertAlign w:val="subscript"/>
        </w:rPr>
        <w:t>l</w:t>
      </w:r>
      <w:r w:rsidRPr="0058139B">
        <w:rPr>
          <w:rStyle w:val="A10"/>
          <w:rFonts w:ascii="Times New Roman" w:hAnsi="Times New Roman" w:cs="Times New Roman"/>
          <w:sz w:val="24"/>
          <w:szCs w:val="24"/>
          <w:vertAlign w:val="subscript"/>
        </w:rPr>
        <w:t>5</w:t>
      </w:r>
      <w:r w:rsidRPr="00E0011B">
        <w:rPr>
          <w:rFonts w:ascii="Times New Roman" w:hAnsi="Times New Roman" w:cs="Times New Roman"/>
          <w:color w:val="000000"/>
        </w:rPr>
        <w:t xml:space="preserve">, </w:t>
      </w:r>
      <w:r w:rsidRPr="00E0011B">
        <w:rPr>
          <w:rFonts w:ascii="Times New Roman" w:hAnsi="Times New Roman" w:cs="Times New Roman"/>
          <w:i/>
          <w:iCs/>
          <w:color w:val="000000"/>
        </w:rPr>
        <w:t>b</w:t>
      </w:r>
      <w:r w:rsidRPr="0058139B">
        <w:rPr>
          <w:rStyle w:val="A10"/>
          <w:rFonts w:ascii="Times New Roman" w:hAnsi="Times New Roman" w:cs="Times New Roman"/>
          <w:sz w:val="24"/>
          <w:szCs w:val="24"/>
          <w:vertAlign w:val="subscript"/>
        </w:rPr>
        <w:t>1</w:t>
      </w:r>
      <w:r w:rsidRPr="00E0011B">
        <w:rPr>
          <w:rFonts w:ascii="Times New Roman" w:hAnsi="Times New Roman" w:cs="Times New Roman"/>
          <w:color w:val="000000"/>
        </w:rPr>
        <w:t xml:space="preserve">, </w:t>
      </w:r>
      <w:r w:rsidRPr="00E0011B">
        <w:rPr>
          <w:rFonts w:ascii="Times New Roman" w:hAnsi="Times New Roman" w:cs="Times New Roman"/>
          <w:i/>
          <w:iCs/>
          <w:color w:val="000000"/>
        </w:rPr>
        <w:t>b</w:t>
      </w:r>
      <w:r w:rsidRPr="0058139B">
        <w:rPr>
          <w:rStyle w:val="A10"/>
          <w:rFonts w:ascii="Times New Roman" w:hAnsi="Times New Roman" w:cs="Times New Roman"/>
          <w:sz w:val="24"/>
          <w:szCs w:val="24"/>
          <w:vertAlign w:val="subscript"/>
        </w:rPr>
        <w:t>2</w:t>
      </w:r>
      <w:r w:rsidRPr="00E0011B">
        <w:rPr>
          <w:rFonts w:ascii="Times New Roman" w:hAnsi="Times New Roman" w:cs="Times New Roman"/>
          <w:color w:val="000000"/>
        </w:rPr>
        <w:t xml:space="preserve">, </w:t>
      </w:r>
      <w:r w:rsidRPr="00E0011B">
        <w:rPr>
          <w:rFonts w:ascii="Times New Roman" w:hAnsi="Times New Roman" w:cs="Times New Roman"/>
          <w:i/>
          <w:iCs/>
          <w:color w:val="000000"/>
        </w:rPr>
        <w:t>b</w:t>
      </w:r>
      <w:r w:rsidRPr="0058139B">
        <w:rPr>
          <w:rStyle w:val="A10"/>
          <w:rFonts w:ascii="Times New Roman" w:hAnsi="Times New Roman" w:cs="Times New Roman"/>
          <w:sz w:val="24"/>
          <w:szCs w:val="24"/>
          <w:vertAlign w:val="subscript"/>
        </w:rPr>
        <w:t>3</w:t>
      </w:r>
      <w:r w:rsidRPr="00E0011B">
        <w:rPr>
          <w:rFonts w:ascii="Times New Roman" w:hAnsi="Times New Roman" w:cs="Times New Roman"/>
          <w:color w:val="000000"/>
        </w:rPr>
        <w:t xml:space="preserve">, </w:t>
      </w:r>
      <w:r w:rsidRPr="00E0011B">
        <w:rPr>
          <w:rFonts w:ascii="Times New Roman" w:hAnsi="Times New Roman" w:cs="Times New Roman"/>
          <w:i/>
          <w:iCs/>
          <w:color w:val="000000"/>
        </w:rPr>
        <w:t>b</w:t>
      </w:r>
      <w:r w:rsidRPr="0058139B">
        <w:rPr>
          <w:rStyle w:val="A10"/>
          <w:rFonts w:ascii="Times New Roman" w:hAnsi="Times New Roman" w:cs="Times New Roman"/>
          <w:sz w:val="24"/>
          <w:szCs w:val="24"/>
          <w:vertAlign w:val="subscript"/>
        </w:rPr>
        <w:t>4</w:t>
      </w:r>
      <w:r w:rsidRPr="00E0011B">
        <w:rPr>
          <w:rFonts w:ascii="Times New Roman" w:hAnsi="Times New Roman" w:cs="Times New Roman"/>
          <w:color w:val="000000"/>
        </w:rPr>
        <w:t xml:space="preserve">, </w:t>
      </w:r>
      <w:r w:rsidRPr="00E0011B">
        <w:rPr>
          <w:rFonts w:ascii="Times New Roman" w:hAnsi="Times New Roman" w:cs="Times New Roman"/>
          <w:i/>
          <w:iCs/>
          <w:color w:val="000000"/>
        </w:rPr>
        <w:t>b</w:t>
      </w:r>
      <w:r w:rsidRPr="0058139B">
        <w:rPr>
          <w:rStyle w:val="A10"/>
          <w:rFonts w:ascii="Times New Roman" w:hAnsi="Times New Roman" w:cs="Times New Roman"/>
          <w:sz w:val="24"/>
          <w:szCs w:val="24"/>
          <w:vertAlign w:val="subscript"/>
        </w:rPr>
        <w:t>5</w:t>
      </w:r>
      <w:r w:rsidRPr="00E0011B">
        <w:rPr>
          <w:rFonts w:ascii="Times New Roman" w:hAnsi="Times New Roman" w:cs="Times New Roman"/>
          <w:color w:val="000000"/>
        </w:rPr>
        <w:t xml:space="preserve">, </w:t>
      </w:r>
      <w:r w:rsidRPr="00E0011B">
        <w:rPr>
          <w:rFonts w:ascii="Times New Roman" w:hAnsi="Times New Roman" w:cs="Times New Roman"/>
          <w:i/>
          <w:iCs/>
          <w:color w:val="000000"/>
        </w:rPr>
        <w:t>b</w:t>
      </w:r>
      <w:r w:rsidRPr="007D6AC3">
        <w:rPr>
          <w:rStyle w:val="A10"/>
          <w:rFonts w:ascii="Times New Roman" w:hAnsi="Times New Roman" w:cs="Times New Roman"/>
          <w:sz w:val="24"/>
          <w:szCs w:val="24"/>
          <w:vertAlign w:val="subscript"/>
        </w:rPr>
        <w:t>11</w:t>
      </w:r>
      <w:r w:rsidRPr="00E0011B">
        <w:rPr>
          <w:rFonts w:ascii="Times New Roman" w:hAnsi="Times New Roman" w:cs="Times New Roman"/>
          <w:color w:val="000000"/>
        </w:rPr>
        <w:t xml:space="preserve">, </w:t>
      </w:r>
      <w:r w:rsidRPr="00E0011B">
        <w:rPr>
          <w:rFonts w:ascii="Times New Roman" w:hAnsi="Times New Roman" w:cs="Times New Roman"/>
          <w:i/>
          <w:iCs/>
          <w:color w:val="000000"/>
        </w:rPr>
        <w:t>h</w:t>
      </w:r>
      <w:r w:rsidRPr="007D6AC3">
        <w:rPr>
          <w:rStyle w:val="A10"/>
          <w:rFonts w:ascii="Times New Roman" w:hAnsi="Times New Roman" w:cs="Times New Roman"/>
          <w:sz w:val="24"/>
          <w:szCs w:val="24"/>
          <w:vertAlign w:val="subscript"/>
        </w:rPr>
        <w:t>1</w:t>
      </w:r>
      <w:r w:rsidRPr="00E0011B">
        <w:rPr>
          <w:rFonts w:ascii="Times New Roman" w:hAnsi="Times New Roman" w:cs="Times New Roman"/>
          <w:color w:val="000000"/>
        </w:rPr>
        <w:t xml:space="preserve">, </w:t>
      </w:r>
      <w:r w:rsidRPr="00E0011B">
        <w:rPr>
          <w:rFonts w:ascii="Times New Roman" w:hAnsi="Times New Roman" w:cs="Times New Roman"/>
          <w:i/>
          <w:iCs/>
          <w:color w:val="000000"/>
        </w:rPr>
        <w:t>h</w:t>
      </w:r>
      <w:r w:rsidRPr="007D6AC3">
        <w:rPr>
          <w:rStyle w:val="A10"/>
          <w:rFonts w:ascii="Times New Roman" w:hAnsi="Times New Roman" w:cs="Times New Roman"/>
          <w:sz w:val="24"/>
          <w:szCs w:val="24"/>
          <w:vertAlign w:val="subscript"/>
        </w:rPr>
        <w:t>2</w:t>
      </w:r>
      <w:r w:rsidRPr="00E0011B">
        <w:rPr>
          <w:rFonts w:ascii="Times New Roman" w:hAnsi="Times New Roman" w:cs="Times New Roman"/>
          <w:color w:val="000000"/>
        </w:rPr>
        <w:t xml:space="preserve">, </w:t>
      </w:r>
      <w:r w:rsidRPr="00E0011B">
        <w:rPr>
          <w:rFonts w:ascii="Times New Roman" w:hAnsi="Times New Roman" w:cs="Times New Roman"/>
          <w:i/>
          <w:iCs/>
          <w:color w:val="000000"/>
        </w:rPr>
        <w:t>h</w:t>
      </w:r>
      <w:r w:rsidRPr="007D6AC3">
        <w:rPr>
          <w:rStyle w:val="A10"/>
          <w:rFonts w:ascii="Times New Roman" w:hAnsi="Times New Roman" w:cs="Times New Roman"/>
          <w:sz w:val="24"/>
          <w:szCs w:val="24"/>
          <w:vertAlign w:val="subscript"/>
        </w:rPr>
        <w:t>3</w:t>
      </w:r>
      <w:r w:rsidRPr="00E0011B">
        <w:rPr>
          <w:rFonts w:ascii="Times New Roman" w:hAnsi="Times New Roman" w:cs="Times New Roman"/>
          <w:color w:val="000000"/>
        </w:rPr>
        <w:t xml:space="preserve">, </w:t>
      </w:r>
      <w:r w:rsidRPr="00E0011B">
        <w:rPr>
          <w:rFonts w:ascii="Times New Roman" w:hAnsi="Times New Roman" w:cs="Times New Roman"/>
          <w:i/>
          <w:iCs/>
          <w:color w:val="000000"/>
        </w:rPr>
        <w:t>h</w:t>
      </w:r>
      <w:r w:rsidRPr="007D6AC3">
        <w:rPr>
          <w:rStyle w:val="A10"/>
          <w:rFonts w:ascii="Times New Roman" w:hAnsi="Times New Roman" w:cs="Times New Roman"/>
          <w:sz w:val="24"/>
          <w:szCs w:val="24"/>
          <w:vertAlign w:val="subscript"/>
        </w:rPr>
        <w:t>4</w:t>
      </w:r>
      <w:r w:rsidRPr="00E0011B">
        <w:rPr>
          <w:rFonts w:ascii="Times New Roman" w:hAnsi="Times New Roman" w:cs="Times New Roman"/>
          <w:color w:val="000000"/>
        </w:rPr>
        <w:t xml:space="preserve">, </w:t>
      </w:r>
      <w:r w:rsidRPr="00E0011B">
        <w:rPr>
          <w:rFonts w:ascii="Times New Roman" w:hAnsi="Times New Roman" w:cs="Times New Roman"/>
          <w:i/>
          <w:iCs/>
          <w:color w:val="000000"/>
        </w:rPr>
        <w:t>h</w:t>
      </w:r>
      <w:r w:rsidRPr="007D6AC3">
        <w:rPr>
          <w:rStyle w:val="A10"/>
          <w:rFonts w:ascii="Times New Roman" w:hAnsi="Times New Roman" w:cs="Times New Roman"/>
          <w:sz w:val="24"/>
          <w:szCs w:val="24"/>
          <w:vertAlign w:val="subscript"/>
        </w:rPr>
        <w:t>5</w:t>
      </w:r>
      <w:r w:rsidRPr="00E0011B">
        <w:rPr>
          <w:rFonts w:ascii="Times New Roman" w:hAnsi="Times New Roman" w:cs="Times New Roman"/>
          <w:color w:val="000000"/>
        </w:rPr>
        <w:t xml:space="preserve">, </w:t>
      </w:r>
      <w:r w:rsidRPr="00E0011B">
        <w:rPr>
          <w:rFonts w:ascii="Times New Roman" w:hAnsi="Times New Roman" w:cs="Times New Roman"/>
          <w:i/>
          <w:iCs/>
          <w:color w:val="000000"/>
        </w:rPr>
        <w:t>h</w:t>
      </w:r>
      <w:r w:rsidRPr="00E0011B">
        <w:rPr>
          <w:rStyle w:val="A10"/>
          <w:rFonts w:ascii="Times New Roman" w:hAnsi="Times New Roman" w:cs="Times New Roman"/>
          <w:sz w:val="24"/>
          <w:szCs w:val="24"/>
          <w:vertAlign w:val="subscript"/>
        </w:rPr>
        <w:t>6</w:t>
      </w:r>
      <w:r w:rsidRPr="00E0011B">
        <w:rPr>
          <w:rStyle w:val="A10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</w:rPr>
        <w:t>–</w:t>
      </w:r>
      <w:r w:rsidRPr="00E0011B">
        <w:rPr>
          <w:rFonts w:ascii="Times New Roman" w:hAnsi="Times New Roman" w:cs="Times New Roman"/>
          <w:color w:val="000000"/>
        </w:rPr>
        <w:t xml:space="preserve"> см. таблицу 3 </w:t>
      </w:r>
    </w:p>
    <w:p w14:paraId="653F3782" w14:textId="77777777" w:rsidR="007D6AC3" w:rsidRDefault="007D6AC3" w:rsidP="007D6AC3">
      <w:pPr>
        <w:tabs>
          <w:tab w:val="left" w:pos="993"/>
        </w:tabs>
        <w:ind w:firstLine="567"/>
        <w:jc w:val="center"/>
        <w:rPr>
          <w:b/>
          <w:color w:val="000000"/>
          <w:sz w:val="24"/>
        </w:rPr>
      </w:pPr>
    </w:p>
    <w:p w14:paraId="7BD8CF5A" w14:textId="30165ECA" w:rsidR="00E0011B" w:rsidRPr="007D6AC3" w:rsidRDefault="00E0011B" w:rsidP="007D6AC3">
      <w:pPr>
        <w:tabs>
          <w:tab w:val="left" w:pos="993"/>
        </w:tabs>
        <w:ind w:firstLine="567"/>
        <w:jc w:val="center"/>
        <w:rPr>
          <w:b/>
          <w:sz w:val="24"/>
          <w:lang w:val="kk-KZ"/>
        </w:rPr>
      </w:pPr>
      <w:r w:rsidRPr="007D6AC3">
        <w:rPr>
          <w:b/>
          <w:color w:val="000000"/>
          <w:sz w:val="24"/>
        </w:rPr>
        <w:t>Рисунок 3</w:t>
      </w:r>
      <w:r w:rsidR="007D6AC3" w:rsidRPr="007D6AC3">
        <w:rPr>
          <w:b/>
          <w:color w:val="000000"/>
          <w:sz w:val="24"/>
        </w:rPr>
        <w:t xml:space="preserve"> – </w:t>
      </w:r>
      <w:r w:rsidRPr="007D6AC3">
        <w:rPr>
          <w:b/>
          <w:color w:val="000000"/>
          <w:sz w:val="24"/>
        </w:rPr>
        <w:t>Основные размеры столов для настольного тенниса</w:t>
      </w:r>
    </w:p>
    <w:p w14:paraId="39CABE07" w14:textId="61DCF412" w:rsidR="007D6AC3" w:rsidRPr="00F500E1" w:rsidRDefault="007D6AC3" w:rsidP="0070227E">
      <w:pPr>
        <w:pStyle w:val="2"/>
        <w:rPr>
          <w:lang w:val="kk-KZ"/>
        </w:rPr>
      </w:pPr>
      <w:bookmarkStart w:id="16" w:name="_Toc48760810"/>
      <w:r>
        <w:rPr>
          <w:lang w:val="kk-KZ"/>
        </w:rPr>
        <w:t>Масса для настольного тенниса</w:t>
      </w:r>
      <w:bookmarkEnd w:id="16"/>
    </w:p>
    <w:p w14:paraId="10E12771" w14:textId="748C31B9" w:rsidR="00E0011B" w:rsidRDefault="00E0011B" w:rsidP="000909A8">
      <w:pPr>
        <w:tabs>
          <w:tab w:val="left" w:pos="993"/>
        </w:tabs>
        <w:ind w:firstLine="567"/>
        <w:rPr>
          <w:sz w:val="24"/>
          <w:lang w:val="kk-KZ"/>
        </w:rPr>
      </w:pPr>
    </w:p>
    <w:p w14:paraId="415C8895" w14:textId="15F09812" w:rsidR="007D6AC3" w:rsidRDefault="007D6AC3" w:rsidP="000909A8">
      <w:pPr>
        <w:tabs>
          <w:tab w:val="left" w:pos="993"/>
        </w:tabs>
        <w:ind w:firstLine="567"/>
        <w:rPr>
          <w:sz w:val="24"/>
          <w:lang w:val="kk-KZ"/>
        </w:rPr>
      </w:pPr>
      <w:r w:rsidRPr="007D6AC3">
        <w:rPr>
          <w:sz w:val="24"/>
          <w:lang w:val="kk-KZ"/>
        </w:rPr>
        <w:t>Если масса стола для настольного тенниса более 200 кг, рекомендуется его перемещать с по</w:t>
      </w:r>
      <w:r w:rsidRPr="007D6AC3">
        <w:rPr>
          <w:sz w:val="24"/>
          <w:lang w:val="kk-KZ"/>
        </w:rPr>
        <w:softHyphen/>
        <w:t>мощью грузоподъемного механизма. Соответствующее указание должно быть размещено на нижней стороне стола и на внешней упаковке.</w:t>
      </w:r>
    </w:p>
    <w:p w14:paraId="71E4BEC9" w14:textId="4EAAEC99" w:rsidR="00E0011B" w:rsidRDefault="00E0011B" w:rsidP="000909A8">
      <w:pPr>
        <w:tabs>
          <w:tab w:val="left" w:pos="993"/>
        </w:tabs>
        <w:ind w:firstLine="567"/>
        <w:rPr>
          <w:sz w:val="24"/>
          <w:lang w:val="kk-KZ"/>
        </w:rPr>
      </w:pPr>
    </w:p>
    <w:p w14:paraId="4D552C15" w14:textId="7A9FF517" w:rsidR="007D6AC3" w:rsidRPr="00F500E1" w:rsidRDefault="007D6AC3" w:rsidP="0070227E">
      <w:pPr>
        <w:pStyle w:val="2"/>
        <w:rPr>
          <w:lang w:val="kk-KZ"/>
        </w:rPr>
      </w:pPr>
      <w:bookmarkStart w:id="17" w:name="_Toc48760811"/>
      <w:r>
        <w:rPr>
          <w:lang w:val="kk-KZ"/>
        </w:rPr>
        <w:t>Игровая поверхность</w:t>
      </w:r>
      <w:bookmarkEnd w:id="17"/>
    </w:p>
    <w:p w14:paraId="0E4377BC" w14:textId="658A7727" w:rsidR="007D6AC3" w:rsidRDefault="007D6AC3" w:rsidP="000909A8">
      <w:pPr>
        <w:tabs>
          <w:tab w:val="left" w:pos="993"/>
        </w:tabs>
        <w:ind w:firstLine="567"/>
        <w:rPr>
          <w:sz w:val="24"/>
          <w:lang w:val="kk-KZ"/>
        </w:rPr>
      </w:pPr>
    </w:p>
    <w:p w14:paraId="5C1B154A" w14:textId="77777777" w:rsidR="007D6AC3" w:rsidRPr="007D6AC3" w:rsidRDefault="007D6AC3" w:rsidP="007D6AC3">
      <w:pPr>
        <w:tabs>
          <w:tab w:val="left" w:pos="993"/>
        </w:tabs>
        <w:ind w:firstLine="567"/>
        <w:rPr>
          <w:b/>
          <w:sz w:val="24"/>
          <w:lang w:val="kk-KZ"/>
        </w:rPr>
      </w:pPr>
      <w:r w:rsidRPr="007D6AC3">
        <w:rPr>
          <w:b/>
          <w:sz w:val="24"/>
          <w:lang w:val="kk-KZ"/>
        </w:rPr>
        <w:t xml:space="preserve">4.5.1 Материал </w:t>
      </w:r>
    </w:p>
    <w:p w14:paraId="5F31E61B" w14:textId="77777777" w:rsidR="007D6AC3" w:rsidRDefault="007D6AC3" w:rsidP="007D6AC3">
      <w:pPr>
        <w:tabs>
          <w:tab w:val="left" w:pos="993"/>
        </w:tabs>
        <w:ind w:firstLine="567"/>
        <w:rPr>
          <w:sz w:val="24"/>
          <w:lang w:val="kk-KZ"/>
        </w:rPr>
      </w:pPr>
    </w:p>
    <w:p w14:paraId="160CAFB2" w14:textId="096E1540" w:rsidR="007D6AC3" w:rsidRPr="007D6AC3" w:rsidRDefault="007D6AC3" w:rsidP="007D6AC3">
      <w:pPr>
        <w:tabs>
          <w:tab w:val="left" w:pos="993"/>
        </w:tabs>
        <w:ind w:firstLine="567"/>
        <w:rPr>
          <w:sz w:val="24"/>
          <w:lang w:val="kk-KZ"/>
        </w:rPr>
      </w:pPr>
      <w:r w:rsidRPr="007D6AC3">
        <w:rPr>
          <w:sz w:val="24"/>
          <w:lang w:val="kk-KZ"/>
        </w:rPr>
        <w:t>Можно использовать любые материалы, которые соответствуют требованиям настоящего стан</w:t>
      </w:r>
      <w:r w:rsidRPr="007D6AC3">
        <w:rPr>
          <w:sz w:val="24"/>
          <w:lang w:val="kk-KZ"/>
        </w:rPr>
        <w:softHyphen/>
        <w:t xml:space="preserve">дарта. </w:t>
      </w:r>
    </w:p>
    <w:p w14:paraId="2233EE1E" w14:textId="77777777" w:rsidR="007D6AC3" w:rsidRDefault="007D6AC3" w:rsidP="007D6AC3">
      <w:pPr>
        <w:tabs>
          <w:tab w:val="left" w:pos="993"/>
        </w:tabs>
        <w:ind w:firstLine="567"/>
        <w:rPr>
          <w:sz w:val="24"/>
          <w:lang w:val="kk-KZ"/>
        </w:rPr>
      </w:pPr>
    </w:p>
    <w:p w14:paraId="7FBD0425" w14:textId="185579F2" w:rsidR="007D6AC3" w:rsidRPr="007D6AC3" w:rsidRDefault="007D6AC3" w:rsidP="007D6AC3">
      <w:pPr>
        <w:tabs>
          <w:tab w:val="left" w:pos="993"/>
        </w:tabs>
        <w:ind w:firstLine="567"/>
        <w:rPr>
          <w:b/>
          <w:sz w:val="24"/>
          <w:lang w:val="kk-KZ"/>
        </w:rPr>
      </w:pPr>
      <w:r w:rsidRPr="007D6AC3">
        <w:rPr>
          <w:b/>
          <w:sz w:val="24"/>
          <w:lang w:val="kk-KZ"/>
        </w:rPr>
        <w:t xml:space="preserve">4.5.2 Допуск плоскостности поверхности половины столешницы </w:t>
      </w:r>
    </w:p>
    <w:p w14:paraId="410E7EE0" w14:textId="77777777" w:rsidR="007D6AC3" w:rsidRDefault="007D6AC3" w:rsidP="007D6AC3">
      <w:pPr>
        <w:tabs>
          <w:tab w:val="left" w:pos="993"/>
        </w:tabs>
        <w:ind w:firstLine="567"/>
        <w:rPr>
          <w:sz w:val="24"/>
          <w:lang w:val="kk-KZ"/>
        </w:rPr>
      </w:pPr>
    </w:p>
    <w:p w14:paraId="11550065" w14:textId="3D42A707" w:rsidR="007D6AC3" w:rsidRPr="007D6AC3" w:rsidRDefault="007D6AC3" w:rsidP="007D6AC3">
      <w:pPr>
        <w:tabs>
          <w:tab w:val="left" w:pos="993"/>
        </w:tabs>
        <w:ind w:firstLine="567"/>
        <w:rPr>
          <w:sz w:val="24"/>
          <w:lang w:val="kk-KZ"/>
        </w:rPr>
      </w:pPr>
      <w:r w:rsidRPr="007D6AC3">
        <w:rPr>
          <w:sz w:val="24"/>
          <w:lang w:val="kk-KZ"/>
        </w:rPr>
        <w:t xml:space="preserve">4.5.2.1 Допуски плоскостности поверхности половин столешницы приведены в таблице 4. </w:t>
      </w:r>
    </w:p>
    <w:p w14:paraId="27C7E1D4" w14:textId="77777777" w:rsidR="007D6AC3" w:rsidRDefault="007D6AC3" w:rsidP="007D6AC3">
      <w:pPr>
        <w:tabs>
          <w:tab w:val="left" w:pos="993"/>
        </w:tabs>
        <w:ind w:firstLine="567"/>
        <w:rPr>
          <w:sz w:val="24"/>
          <w:lang w:val="kk-KZ"/>
        </w:rPr>
      </w:pPr>
    </w:p>
    <w:p w14:paraId="0C0A007E" w14:textId="25011D48" w:rsidR="007D6AC3" w:rsidRPr="007D6AC3" w:rsidRDefault="007D6AC3" w:rsidP="007D6AC3">
      <w:pPr>
        <w:tabs>
          <w:tab w:val="left" w:pos="993"/>
        </w:tabs>
        <w:ind w:firstLine="567"/>
        <w:jc w:val="center"/>
        <w:rPr>
          <w:b/>
          <w:sz w:val="24"/>
          <w:lang w:val="kk-KZ"/>
        </w:rPr>
      </w:pPr>
      <w:r w:rsidRPr="007D6AC3">
        <w:rPr>
          <w:b/>
          <w:sz w:val="24"/>
          <w:lang w:val="kk-KZ"/>
        </w:rPr>
        <w:t>Таблица 4 – Допуски плоскостности поверхности половины столешницы</w:t>
      </w:r>
    </w:p>
    <w:p w14:paraId="56922110" w14:textId="77777777" w:rsidR="007D6AC3" w:rsidRDefault="007D6AC3" w:rsidP="007D6AC3">
      <w:pPr>
        <w:tabs>
          <w:tab w:val="left" w:pos="993"/>
        </w:tabs>
        <w:ind w:firstLine="567"/>
        <w:rPr>
          <w:sz w:val="24"/>
          <w:lang w:val="kk-KZ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1136"/>
        <w:gridCol w:w="1265"/>
        <w:gridCol w:w="1136"/>
        <w:gridCol w:w="1265"/>
      </w:tblGrid>
      <w:tr w:rsidR="007D6AC3" w:rsidRPr="007D6AC3" w14:paraId="7AA06CCA" w14:textId="77777777" w:rsidTr="007D6AC3">
        <w:trPr>
          <w:trHeight w:val="454"/>
        </w:trPr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AE0A0F" w14:textId="77777777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Наименование показателя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4C4A650" w14:textId="77777777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Класс 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72CFBC4" w14:textId="77777777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Класс В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3C36A96" w14:textId="77777777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Класс С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ADCFB46" w14:textId="77777777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Класс D</w:t>
            </w:r>
          </w:p>
        </w:tc>
      </w:tr>
      <w:tr w:rsidR="007D6AC3" w:rsidRPr="007D6AC3" w14:paraId="696FFF68" w14:textId="77777777" w:rsidTr="007D6AC3">
        <w:trPr>
          <w:trHeight w:val="454"/>
        </w:trPr>
        <w:tc>
          <w:tcPr>
            <w:tcW w:w="572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77A82B5" w14:textId="77777777" w:rsidR="007D6AC3" w:rsidRPr="007D6AC3" w:rsidRDefault="007D6AC3" w:rsidP="007D6AC3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Допуск плоскостности поверхности половины столешницы, мм</w:t>
            </w:r>
          </w:p>
        </w:tc>
        <w:tc>
          <w:tcPr>
            <w:tcW w:w="1294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F54760" w14:textId="77777777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4</w:t>
            </w:r>
          </w:p>
        </w:tc>
        <w:tc>
          <w:tcPr>
            <w:tcW w:w="1478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BFFDD3" w14:textId="77777777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7</w:t>
            </w:r>
          </w:p>
        </w:tc>
        <w:tc>
          <w:tcPr>
            <w:tcW w:w="1294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795A39" w14:textId="77777777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10</w:t>
            </w:r>
          </w:p>
        </w:tc>
        <w:tc>
          <w:tcPr>
            <w:tcW w:w="1478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B871CFD" w14:textId="77777777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15</w:t>
            </w:r>
          </w:p>
        </w:tc>
      </w:tr>
    </w:tbl>
    <w:p w14:paraId="6D3C046B" w14:textId="5EF13C70" w:rsidR="00E0011B" w:rsidRDefault="00E0011B" w:rsidP="000909A8">
      <w:pPr>
        <w:tabs>
          <w:tab w:val="left" w:pos="993"/>
        </w:tabs>
        <w:ind w:firstLine="567"/>
        <w:rPr>
          <w:sz w:val="24"/>
          <w:lang w:val="kk-KZ"/>
        </w:rPr>
      </w:pPr>
    </w:p>
    <w:p w14:paraId="5D1C9D8E" w14:textId="77777777" w:rsidR="007D6AC3" w:rsidRPr="007D6AC3" w:rsidRDefault="007D6AC3" w:rsidP="007D6AC3">
      <w:pPr>
        <w:tabs>
          <w:tab w:val="left" w:pos="993"/>
        </w:tabs>
        <w:ind w:firstLine="567"/>
        <w:rPr>
          <w:sz w:val="24"/>
          <w:lang w:val="kk-KZ"/>
        </w:rPr>
      </w:pPr>
      <w:r w:rsidRPr="007D6AC3">
        <w:rPr>
          <w:sz w:val="24"/>
          <w:lang w:val="kk-KZ"/>
        </w:rPr>
        <w:t xml:space="preserve">4.5.2.2 Отклонения от плоскостности определяют в соответствии с приложением А. </w:t>
      </w:r>
    </w:p>
    <w:p w14:paraId="76B9EDA0" w14:textId="77777777" w:rsidR="007D6AC3" w:rsidRDefault="007D6AC3" w:rsidP="007D6AC3">
      <w:pPr>
        <w:tabs>
          <w:tab w:val="left" w:pos="993"/>
        </w:tabs>
        <w:ind w:firstLine="567"/>
        <w:rPr>
          <w:sz w:val="24"/>
          <w:lang w:val="kk-KZ"/>
        </w:rPr>
      </w:pPr>
    </w:p>
    <w:p w14:paraId="2DD52CF9" w14:textId="55DE0C95" w:rsidR="007D6AC3" w:rsidRDefault="007D6AC3" w:rsidP="007D6AC3">
      <w:pPr>
        <w:tabs>
          <w:tab w:val="left" w:pos="993"/>
        </w:tabs>
        <w:ind w:firstLine="567"/>
        <w:rPr>
          <w:b/>
          <w:sz w:val="24"/>
          <w:lang w:val="kk-KZ"/>
        </w:rPr>
      </w:pPr>
      <w:r w:rsidRPr="007D6AC3">
        <w:rPr>
          <w:b/>
          <w:sz w:val="24"/>
          <w:lang w:val="kk-KZ"/>
        </w:rPr>
        <w:t xml:space="preserve">4.5.3 Цвет игровой поверхности </w:t>
      </w:r>
    </w:p>
    <w:p w14:paraId="42959AE7" w14:textId="77777777" w:rsidR="007D6AC3" w:rsidRPr="007D6AC3" w:rsidRDefault="007D6AC3" w:rsidP="007D6AC3">
      <w:pPr>
        <w:tabs>
          <w:tab w:val="left" w:pos="993"/>
        </w:tabs>
        <w:ind w:firstLine="567"/>
        <w:rPr>
          <w:b/>
          <w:sz w:val="24"/>
          <w:lang w:val="kk-KZ"/>
        </w:rPr>
      </w:pPr>
    </w:p>
    <w:p w14:paraId="662B24DF" w14:textId="2DC03446" w:rsidR="007D6AC3" w:rsidRPr="007D6AC3" w:rsidRDefault="007D6AC3" w:rsidP="007D6AC3">
      <w:pPr>
        <w:tabs>
          <w:tab w:val="left" w:pos="993"/>
        </w:tabs>
        <w:ind w:firstLine="567"/>
        <w:rPr>
          <w:sz w:val="24"/>
          <w:lang w:val="kk-KZ"/>
        </w:rPr>
      </w:pPr>
      <w:r w:rsidRPr="007D6AC3">
        <w:rPr>
          <w:sz w:val="24"/>
          <w:lang w:val="kk-KZ"/>
        </w:rPr>
        <w:t xml:space="preserve">4.5.3.1 Игровая поверхность столов для настольного тенниса классов А и B должна быть темно-зеленого или синего цвета. </w:t>
      </w:r>
    </w:p>
    <w:p w14:paraId="264B73E2" w14:textId="77777777" w:rsidR="007D6AC3" w:rsidRDefault="007D6AC3" w:rsidP="007D6AC3">
      <w:pPr>
        <w:tabs>
          <w:tab w:val="left" w:pos="993"/>
        </w:tabs>
        <w:ind w:firstLine="567"/>
        <w:rPr>
          <w:sz w:val="24"/>
          <w:lang w:val="kk-KZ"/>
        </w:rPr>
      </w:pPr>
    </w:p>
    <w:p w14:paraId="203265BE" w14:textId="7D15AB85" w:rsidR="007D6AC3" w:rsidRPr="007D6AC3" w:rsidRDefault="007D6AC3" w:rsidP="007D6AC3">
      <w:pPr>
        <w:tabs>
          <w:tab w:val="left" w:pos="993"/>
        </w:tabs>
        <w:ind w:firstLine="567"/>
        <w:rPr>
          <w:sz w:val="20"/>
          <w:szCs w:val="20"/>
          <w:lang w:val="kk-KZ"/>
        </w:rPr>
      </w:pPr>
      <w:r w:rsidRPr="007D6AC3">
        <w:rPr>
          <w:sz w:val="20"/>
          <w:szCs w:val="20"/>
          <w:lang w:val="kk-KZ"/>
        </w:rPr>
        <w:t xml:space="preserve">Примечание – Степень темного по цветовой координате Y при источнике света D65 должна быть не более 30 % в соответствии с цветовой системой Международной комиссии по освещению. </w:t>
      </w:r>
    </w:p>
    <w:p w14:paraId="7BEAE9F1" w14:textId="77777777" w:rsidR="007D6AC3" w:rsidRDefault="007D6AC3" w:rsidP="007D6AC3">
      <w:pPr>
        <w:tabs>
          <w:tab w:val="left" w:pos="993"/>
        </w:tabs>
        <w:ind w:firstLine="567"/>
        <w:rPr>
          <w:sz w:val="24"/>
          <w:lang w:val="kk-KZ"/>
        </w:rPr>
      </w:pPr>
    </w:p>
    <w:p w14:paraId="4875DE9F" w14:textId="37A97B45" w:rsidR="007D6AC3" w:rsidRPr="007D6AC3" w:rsidRDefault="007D6AC3" w:rsidP="007D6AC3">
      <w:pPr>
        <w:tabs>
          <w:tab w:val="left" w:pos="993"/>
        </w:tabs>
        <w:ind w:firstLine="567"/>
        <w:rPr>
          <w:sz w:val="24"/>
          <w:lang w:val="kk-KZ"/>
        </w:rPr>
      </w:pPr>
      <w:r w:rsidRPr="007D6AC3">
        <w:rPr>
          <w:sz w:val="24"/>
          <w:lang w:val="kk-KZ"/>
        </w:rPr>
        <w:t xml:space="preserve">4.5.3.2 Цвет игровой поверхности столов для настольного тенниса классов C и D не нормирован. </w:t>
      </w:r>
    </w:p>
    <w:p w14:paraId="6CEA673B" w14:textId="77777777" w:rsidR="007D6AC3" w:rsidRPr="007D6AC3" w:rsidRDefault="007D6AC3" w:rsidP="007D6AC3">
      <w:pPr>
        <w:tabs>
          <w:tab w:val="left" w:pos="993"/>
        </w:tabs>
        <w:ind w:firstLine="567"/>
        <w:rPr>
          <w:sz w:val="24"/>
          <w:lang w:val="kk-KZ"/>
        </w:rPr>
      </w:pPr>
      <w:r w:rsidRPr="007D6AC3">
        <w:rPr>
          <w:sz w:val="24"/>
          <w:lang w:val="kk-KZ"/>
        </w:rPr>
        <w:t xml:space="preserve">4.5.3.3 Цвет разметки игровой поверхности должен быть белым. </w:t>
      </w:r>
    </w:p>
    <w:p w14:paraId="07F0D5EE" w14:textId="77777777" w:rsidR="007D6AC3" w:rsidRDefault="007D6AC3" w:rsidP="007D6AC3">
      <w:pPr>
        <w:tabs>
          <w:tab w:val="left" w:pos="993"/>
        </w:tabs>
        <w:ind w:firstLine="567"/>
        <w:rPr>
          <w:b/>
          <w:sz w:val="24"/>
          <w:lang w:val="kk-KZ"/>
        </w:rPr>
      </w:pPr>
    </w:p>
    <w:p w14:paraId="77872ABB" w14:textId="41A23C51" w:rsidR="007D6AC3" w:rsidRPr="007D6AC3" w:rsidRDefault="007D6AC3" w:rsidP="007D6AC3">
      <w:pPr>
        <w:tabs>
          <w:tab w:val="left" w:pos="993"/>
        </w:tabs>
        <w:ind w:firstLine="567"/>
        <w:rPr>
          <w:b/>
          <w:sz w:val="24"/>
          <w:lang w:val="kk-KZ"/>
        </w:rPr>
      </w:pPr>
      <w:r w:rsidRPr="007D6AC3">
        <w:rPr>
          <w:b/>
          <w:sz w:val="24"/>
          <w:lang w:val="kk-KZ"/>
        </w:rPr>
        <w:t xml:space="preserve">4.5.4 Покрытие игровой поверхности </w:t>
      </w:r>
    </w:p>
    <w:p w14:paraId="20B1AECA" w14:textId="77777777" w:rsidR="007D6AC3" w:rsidRDefault="007D6AC3" w:rsidP="007D6AC3">
      <w:pPr>
        <w:tabs>
          <w:tab w:val="left" w:pos="993"/>
        </w:tabs>
        <w:ind w:firstLine="567"/>
        <w:rPr>
          <w:sz w:val="24"/>
          <w:lang w:val="kk-KZ"/>
        </w:rPr>
      </w:pPr>
    </w:p>
    <w:p w14:paraId="177F4225" w14:textId="3D4BD185" w:rsidR="007D6AC3" w:rsidRPr="007D6AC3" w:rsidRDefault="007D6AC3" w:rsidP="007D6AC3">
      <w:pPr>
        <w:tabs>
          <w:tab w:val="left" w:pos="993"/>
        </w:tabs>
        <w:ind w:firstLine="567"/>
        <w:rPr>
          <w:sz w:val="24"/>
          <w:lang w:val="kk-KZ"/>
        </w:rPr>
      </w:pPr>
      <w:r w:rsidRPr="007D6AC3">
        <w:rPr>
          <w:sz w:val="24"/>
          <w:lang w:val="kk-KZ"/>
        </w:rPr>
        <w:t xml:space="preserve">4.5.4.1 Покрытие игровой поверхности (в т. ч. разметка) должно быть матовым. </w:t>
      </w:r>
    </w:p>
    <w:p w14:paraId="081942D0" w14:textId="77777777" w:rsidR="007D6AC3" w:rsidRPr="007D6AC3" w:rsidRDefault="007D6AC3" w:rsidP="007D6AC3">
      <w:pPr>
        <w:tabs>
          <w:tab w:val="left" w:pos="993"/>
        </w:tabs>
        <w:ind w:firstLine="567"/>
        <w:rPr>
          <w:sz w:val="24"/>
          <w:lang w:val="kk-KZ"/>
        </w:rPr>
      </w:pPr>
      <w:r w:rsidRPr="007D6AC3">
        <w:rPr>
          <w:sz w:val="24"/>
          <w:lang w:val="kk-KZ"/>
        </w:rPr>
        <w:t xml:space="preserve">4.5.4.2 Покрытие игровой поверхности должно быть равномерным, гладким и стойким (не должно окрашивать мяч при контакте). </w:t>
      </w:r>
    </w:p>
    <w:p w14:paraId="4C24CFF9" w14:textId="77777777" w:rsidR="007D6AC3" w:rsidRPr="007D6AC3" w:rsidRDefault="007D6AC3" w:rsidP="007D6AC3">
      <w:pPr>
        <w:tabs>
          <w:tab w:val="left" w:pos="993"/>
        </w:tabs>
        <w:ind w:firstLine="567"/>
        <w:rPr>
          <w:sz w:val="24"/>
          <w:lang w:val="kk-KZ"/>
        </w:rPr>
      </w:pPr>
      <w:r w:rsidRPr="007D6AC3">
        <w:rPr>
          <w:sz w:val="24"/>
          <w:lang w:val="kk-KZ"/>
        </w:rPr>
        <w:t>4.5.4.3 При испытаниях матового эффекта по ГОСТ 31975 степень блеска покрытия игровой по</w:t>
      </w:r>
      <w:r w:rsidRPr="007D6AC3">
        <w:rPr>
          <w:sz w:val="24"/>
          <w:lang w:val="kk-KZ"/>
        </w:rPr>
        <w:softHyphen/>
        <w:t xml:space="preserve">верхности должна быть не более: </w:t>
      </w:r>
    </w:p>
    <w:p w14:paraId="3B4B55F4" w14:textId="7D904A44" w:rsidR="007D6AC3" w:rsidRPr="007D6AC3" w:rsidRDefault="007D6AC3" w:rsidP="007D6AC3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lang w:val="kk-KZ"/>
        </w:rPr>
      </w:pPr>
      <w:r w:rsidRPr="007D6AC3">
        <w:rPr>
          <w:rFonts w:ascii="Times New Roman" w:hAnsi="Times New Roman"/>
          <w:sz w:val="24"/>
          <w:lang w:val="kk-KZ"/>
        </w:rPr>
        <w:t xml:space="preserve">15 </w:t>
      </w:r>
      <w:r>
        <w:rPr>
          <w:rFonts w:ascii="Times New Roman" w:hAnsi="Times New Roman"/>
          <w:sz w:val="24"/>
          <w:lang w:val="kk-KZ"/>
        </w:rPr>
        <w:t xml:space="preserve">– </w:t>
      </w:r>
      <w:r w:rsidRPr="007D6AC3">
        <w:rPr>
          <w:rFonts w:ascii="Times New Roman" w:hAnsi="Times New Roman"/>
          <w:sz w:val="24"/>
          <w:lang w:val="kk-KZ"/>
        </w:rPr>
        <w:t xml:space="preserve">для столов для настольного тенниса классов А и B; </w:t>
      </w:r>
    </w:p>
    <w:p w14:paraId="542D4AF4" w14:textId="2774CFD5" w:rsidR="007D6AC3" w:rsidRPr="007D6AC3" w:rsidRDefault="007D6AC3" w:rsidP="007D6AC3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lang w:val="kk-KZ"/>
        </w:rPr>
      </w:pPr>
      <w:r w:rsidRPr="007D6AC3">
        <w:rPr>
          <w:rFonts w:ascii="Times New Roman" w:hAnsi="Times New Roman"/>
          <w:sz w:val="24"/>
          <w:lang w:val="kk-KZ"/>
        </w:rPr>
        <w:t>24</w:t>
      </w:r>
      <w:r>
        <w:rPr>
          <w:rFonts w:ascii="Times New Roman" w:hAnsi="Times New Roman"/>
          <w:sz w:val="24"/>
          <w:lang w:val="kk-KZ"/>
        </w:rPr>
        <w:t xml:space="preserve"> – </w:t>
      </w:r>
      <w:r w:rsidRPr="007D6AC3">
        <w:rPr>
          <w:rFonts w:ascii="Times New Roman" w:hAnsi="Times New Roman"/>
          <w:sz w:val="24"/>
          <w:lang w:val="kk-KZ"/>
        </w:rPr>
        <w:t xml:space="preserve">для столов для настольного тенниса классов C и D. </w:t>
      </w:r>
    </w:p>
    <w:p w14:paraId="68A16042" w14:textId="77777777" w:rsidR="007D6AC3" w:rsidRPr="007D6AC3" w:rsidRDefault="007D6AC3" w:rsidP="007D6AC3">
      <w:pPr>
        <w:tabs>
          <w:tab w:val="left" w:pos="993"/>
        </w:tabs>
        <w:ind w:firstLine="567"/>
        <w:rPr>
          <w:sz w:val="24"/>
          <w:lang w:val="kk-KZ"/>
        </w:rPr>
      </w:pPr>
      <w:r w:rsidRPr="007D6AC3">
        <w:rPr>
          <w:sz w:val="24"/>
          <w:lang w:val="kk-KZ"/>
        </w:rPr>
        <w:t xml:space="preserve">Испытания матового эффекта проводят рефлектометром при углах отражения 60°. </w:t>
      </w:r>
    </w:p>
    <w:p w14:paraId="4700DAF3" w14:textId="77777777" w:rsidR="007D6AC3" w:rsidRDefault="007D6AC3" w:rsidP="007D6AC3">
      <w:pPr>
        <w:tabs>
          <w:tab w:val="left" w:pos="993"/>
        </w:tabs>
        <w:ind w:firstLine="567"/>
        <w:rPr>
          <w:sz w:val="24"/>
          <w:lang w:val="kk-KZ"/>
        </w:rPr>
      </w:pPr>
    </w:p>
    <w:p w14:paraId="11F6BA37" w14:textId="06DC6BC8" w:rsidR="007D6AC3" w:rsidRDefault="007D6AC3" w:rsidP="007D6AC3">
      <w:pPr>
        <w:tabs>
          <w:tab w:val="left" w:pos="993"/>
        </w:tabs>
        <w:ind w:firstLine="567"/>
        <w:rPr>
          <w:b/>
          <w:sz w:val="24"/>
          <w:lang w:val="kk-KZ"/>
        </w:rPr>
      </w:pPr>
      <w:r w:rsidRPr="007D6AC3">
        <w:rPr>
          <w:b/>
          <w:sz w:val="24"/>
          <w:lang w:val="kk-KZ"/>
        </w:rPr>
        <w:t xml:space="preserve">4.5.5 Высота отскока мяча </w:t>
      </w:r>
    </w:p>
    <w:p w14:paraId="511F806B" w14:textId="77777777" w:rsidR="007D6AC3" w:rsidRPr="007D6AC3" w:rsidRDefault="007D6AC3" w:rsidP="007D6AC3">
      <w:pPr>
        <w:tabs>
          <w:tab w:val="left" w:pos="993"/>
        </w:tabs>
        <w:ind w:firstLine="567"/>
        <w:rPr>
          <w:b/>
          <w:sz w:val="24"/>
          <w:lang w:val="kk-KZ"/>
        </w:rPr>
      </w:pPr>
    </w:p>
    <w:p w14:paraId="41529B95" w14:textId="77777777" w:rsidR="007D6AC3" w:rsidRPr="007D6AC3" w:rsidRDefault="007D6AC3" w:rsidP="007D6AC3">
      <w:pPr>
        <w:tabs>
          <w:tab w:val="left" w:pos="993"/>
        </w:tabs>
        <w:ind w:firstLine="567"/>
        <w:rPr>
          <w:sz w:val="24"/>
          <w:lang w:val="kk-KZ"/>
        </w:rPr>
      </w:pPr>
      <w:r w:rsidRPr="007D6AC3">
        <w:rPr>
          <w:sz w:val="24"/>
          <w:lang w:val="kk-KZ"/>
        </w:rPr>
        <w:t>4.5.5.1 При определении высоты отскока мяча по приложению Б оцениваемые показатели долж</w:t>
      </w:r>
      <w:r w:rsidRPr="007D6AC3">
        <w:rPr>
          <w:sz w:val="24"/>
          <w:lang w:val="kk-KZ"/>
        </w:rPr>
        <w:softHyphen/>
        <w:t xml:space="preserve">ны соответствовать приведенным в таблице 5. </w:t>
      </w:r>
    </w:p>
    <w:p w14:paraId="3059BE35" w14:textId="77777777" w:rsidR="007D6AC3" w:rsidRDefault="007D6AC3" w:rsidP="007D6AC3">
      <w:pPr>
        <w:tabs>
          <w:tab w:val="left" w:pos="993"/>
        </w:tabs>
        <w:ind w:firstLine="567"/>
        <w:rPr>
          <w:sz w:val="24"/>
          <w:lang w:val="kk-KZ"/>
        </w:rPr>
      </w:pPr>
    </w:p>
    <w:p w14:paraId="67A87318" w14:textId="705CF02F" w:rsidR="007D6AC3" w:rsidRPr="007D6AC3" w:rsidRDefault="007D6AC3" w:rsidP="007D6AC3">
      <w:pPr>
        <w:tabs>
          <w:tab w:val="left" w:pos="993"/>
        </w:tabs>
        <w:ind w:firstLine="567"/>
        <w:jc w:val="center"/>
        <w:rPr>
          <w:b/>
          <w:sz w:val="24"/>
          <w:lang w:val="kk-KZ"/>
        </w:rPr>
      </w:pPr>
      <w:r w:rsidRPr="007D6AC3">
        <w:rPr>
          <w:b/>
          <w:sz w:val="24"/>
          <w:lang w:val="kk-KZ"/>
        </w:rPr>
        <w:t>Таблица 5 – Значения оцениваемых показателей при определении высоты отскока мяча</w:t>
      </w:r>
    </w:p>
    <w:p w14:paraId="0EE9162E" w14:textId="1F049909" w:rsidR="007D6AC3" w:rsidRDefault="007D6AC3" w:rsidP="007D6AC3">
      <w:pPr>
        <w:tabs>
          <w:tab w:val="left" w:pos="993"/>
        </w:tabs>
        <w:ind w:firstLine="567"/>
        <w:rPr>
          <w:sz w:val="24"/>
          <w:lang w:val="kk-KZ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9"/>
        <w:gridCol w:w="1078"/>
        <w:gridCol w:w="1077"/>
        <w:gridCol w:w="1077"/>
        <w:gridCol w:w="967"/>
      </w:tblGrid>
      <w:tr w:rsidR="007D6AC3" w:rsidRPr="007D6AC3" w14:paraId="248BEEFF" w14:textId="77777777" w:rsidTr="007D6AC3"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C0C5ED3" w14:textId="77777777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Наименование показателя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19E8F21" w14:textId="77777777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Класс А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AE5D3F5" w14:textId="77777777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Класс В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E013837" w14:textId="77777777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Класс С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FD68A7F" w14:textId="77777777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Класс D</w:t>
            </w:r>
          </w:p>
        </w:tc>
      </w:tr>
      <w:tr w:rsidR="007D6AC3" w:rsidRPr="007D6AC3" w14:paraId="03FA0DA7" w14:textId="77777777" w:rsidTr="007D6AC3">
        <w:tc>
          <w:tcPr>
            <w:tcW w:w="6468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75C83B5" w14:textId="77777777" w:rsidR="007D6AC3" w:rsidRPr="007D6AC3" w:rsidRDefault="007D6AC3" w:rsidP="007D6AC3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Среднее значение высоты отскока мяча от столешницы, мм</w:t>
            </w:r>
          </w:p>
        </w:tc>
        <w:tc>
          <w:tcPr>
            <w:tcW w:w="2587" w:type="dxa"/>
            <w:gridSpan w:val="2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356CC7" w14:textId="77777777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230-260</w:t>
            </w:r>
          </w:p>
        </w:tc>
        <w:tc>
          <w:tcPr>
            <w:tcW w:w="1294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39AE6B5" w14:textId="240601FF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noProof/>
                <w:sz w:val="24"/>
                <w:lang w:val="kk-KZ"/>
              </w:rPr>
              <w:drawing>
                <wp:inline distT="0" distB="0" distL="0" distR="0" wp14:anchorId="0A2A9EC4" wp14:editId="40194201">
                  <wp:extent cx="123825" cy="152400"/>
                  <wp:effectExtent l="0" t="0" r="9525" b="0"/>
                  <wp:docPr id="59" name="Рисунок 59" descr="C:\Users\KBS-3\AppData\Local\Microsoft\Windows\INetCache\Content.MSO\1D5BFBF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C:\Users\KBS-3\AppData\Local\Microsoft\Windows\INetCache\Content.MSO\1D5BFBF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6AC3">
              <w:rPr>
                <w:color w:val="2D2D2D"/>
                <w:spacing w:val="2"/>
                <w:sz w:val="24"/>
              </w:rPr>
              <w:t>210</w:t>
            </w:r>
          </w:p>
        </w:tc>
        <w:tc>
          <w:tcPr>
            <w:tcW w:w="110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91947A" w14:textId="7B002CAA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noProof/>
                <w:sz w:val="24"/>
                <w:lang w:val="kk-KZ"/>
              </w:rPr>
              <w:drawing>
                <wp:inline distT="0" distB="0" distL="0" distR="0" wp14:anchorId="2019778F" wp14:editId="28CDD20E">
                  <wp:extent cx="123825" cy="152400"/>
                  <wp:effectExtent l="0" t="0" r="9525" b="0"/>
                  <wp:docPr id="58" name="Рисунок 58" descr="C:\Users\KBS-3\AppData\Local\Microsoft\Windows\INetCache\Content.MSO\1CDCF77E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C:\Users\KBS-3\AppData\Local\Microsoft\Windows\INetCache\Content.MSO\1CDCF77E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6AC3">
              <w:rPr>
                <w:color w:val="2D2D2D"/>
                <w:spacing w:val="2"/>
                <w:sz w:val="24"/>
              </w:rPr>
              <w:t>180</w:t>
            </w:r>
          </w:p>
        </w:tc>
      </w:tr>
      <w:tr w:rsidR="007D6AC3" w:rsidRPr="007D6AC3" w14:paraId="4847B11D" w14:textId="77777777" w:rsidTr="007D6AC3"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AEA6090" w14:textId="77777777" w:rsidR="007D6AC3" w:rsidRPr="007D6AC3" w:rsidRDefault="007D6AC3" w:rsidP="007D6AC3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Количество отскоков мяча, высота которых выходит за пределы нормируемой средней высоты отскока мяча от столешницы, шт.</w:t>
            </w:r>
          </w:p>
        </w:tc>
        <w:tc>
          <w:tcPr>
            <w:tcW w:w="25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87442F" w14:textId="77777777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0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C4FB10A" w14:textId="69718D7B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>
              <w:rPr>
                <w:color w:val="2D2D2D"/>
                <w:spacing w:val="2"/>
                <w:sz w:val="24"/>
              </w:rPr>
              <w:t xml:space="preserve"> – </w:t>
            </w:r>
          </w:p>
        </w:tc>
      </w:tr>
      <w:tr w:rsidR="007D6AC3" w:rsidRPr="007D6AC3" w14:paraId="50EFBC2C" w14:textId="77777777" w:rsidTr="007D6AC3"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1626F58" w14:textId="77777777" w:rsidR="007D6AC3" w:rsidRPr="007D6AC3" w:rsidRDefault="007D6AC3" w:rsidP="007D6AC3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Разность между значениями средних высот отскоков мяча двух половин столешницы, мм, не более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8563339" w14:textId="77777777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1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DF7EAA6" w14:textId="77777777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2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F1B88D" w14:textId="77777777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641AF51" w14:textId="3A80D939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>
              <w:rPr>
                <w:color w:val="2D2D2D"/>
                <w:spacing w:val="2"/>
                <w:sz w:val="24"/>
              </w:rPr>
              <w:t>–</w:t>
            </w:r>
          </w:p>
        </w:tc>
      </w:tr>
      <w:tr w:rsidR="007D6AC3" w:rsidRPr="007D6AC3" w14:paraId="61A97C4E" w14:textId="77777777" w:rsidTr="007D6AC3"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812C6AB" w14:textId="77777777" w:rsidR="007D6AC3" w:rsidRPr="007D6AC3" w:rsidRDefault="007D6AC3" w:rsidP="007D6AC3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Количество отскоков мяча, высота которых на 2 мм выше или ниже средней высоты отскока мяча от половины столешницы, шт., не более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5C4A11" w14:textId="77777777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2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6922DA4" w14:textId="77777777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0EDC0A6" w14:textId="77777777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5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C047280" w14:textId="148EC800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>
              <w:rPr>
                <w:color w:val="2D2D2D"/>
                <w:spacing w:val="2"/>
                <w:sz w:val="24"/>
              </w:rPr>
              <w:t>–</w:t>
            </w:r>
          </w:p>
        </w:tc>
      </w:tr>
      <w:tr w:rsidR="007D6AC3" w:rsidRPr="007D6AC3" w14:paraId="0F40B74A" w14:textId="77777777" w:rsidTr="007D6AC3"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E129414" w14:textId="77777777" w:rsidR="007D6AC3" w:rsidRPr="007D6AC3" w:rsidRDefault="007D6AC3" w:rsidP="007D6AC3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Разность между средней высотой отскока мяча в фиксированной/специальной точке и средней высотой отскока мяча от половины столешницы, мм, не более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9C791A3" w14:textId="77777777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4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82B1A45" w14:textId="77777777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6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89B8CCE" w14:textId="77777777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8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275761B" w14:textId="19221133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>
              <w:rPr>
                <w:color w:val="2D2D2D"/>
                <w:spacing w:val="2"/>
                <w:sz w:val="24"/>
              </w:rPr>
              <w:t>–</w:t>
            </w:r>
          </w:p>
        </w:tc>
      </w:tr>
      <w:tr w:rsidR="007D6AC3" w:rsidRPr="007D6AC3" w14:paraId="60FB29F8" w14:textId="77777777" w:rsidTr="007D6AC3"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0C43E51" w14:textId="77777777" w:rsidR="007D6AC3" w:rsidRPr="007D6AC3" w:rsidRDefault="007D6AC3" w:rsidP="007D6AC3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Разность между наибольшей и наименьшей средней высотой отскока мяча от половины столешницы, мм, не более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3977840" w14:textId="77777777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5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4ED0C63" w14:textId="77777777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7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5010357" w14:textId="77777777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7D6AC3">
              <w:rPr>
                <w:color w:val="2D2D2D"/>
                <w:spacing w:val="2"/>
                <w:sz w:val="24"/>
              </w:rPr>
              <w:t>10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2E9DE20" w14:textId="0914FA4C" w:rsidR="007D6AC3" w:rsidRPr="007D6AC3" w:rsidRDefault="007D6AC3" w:rsidP="007D6AC3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>
              <w:rPr>
                <w:color w:val="2D2D2D"/>
                <w:spacing w:val="2"/>
                <w:sz w:val="24"/>
              </w:rPr>
              <w:t>–</w:t>
            </w:r>
          </w:p>
        </w:tc>
      </w:tr>
      <w:tr w:rsidR="007D6AC3" w:rsidRPr="007D6AC3" w14:paraId="15AFDA30" w14:textId="77777777" w:rsidTr="007D6AC3">
        <w:tc>
          <w:tcPr>
            <w:tcW w:w="114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E85FFB7" w14:textId="3C80B6D7" w:rsidR="007D6AC3" w:rsidRPr="007D6AC3" w:rsidRDefault="007D6AC3" w:rsidP="007D6AC3">
            <w:pPr>
              <w:spacing w:line="315" w:lineRule="atLeast"/>
              <w:ind w:firstLine="634"/>
              <w:jc w:val="left"/>
              <w:textAlignment w:val="baseline"/>
              <w:rPr>
                <w:color w:val="2D2D2D"/>
                <w:spacing w:val="2"/>
                <w:sz w:val="20"/>
                <w:szCs w:val="20"/>
              </w:rPr>
            </w:pPr>
            <w:r w:rsidRPr="007D6AC3">
              <w:rPr>
                <w:color w:val="2D2D2D"/>
                <w:spacing w:val="2"/>
                <w:sz w:val="20"/>
                <w:szCs w:val="20"/>
              </w:rPr>
              <w:t>Примечание – Средние значения округляют до первого знака после запятой.</w:t>
            </w:r>
          </w:p>
        </w:tc>
      </w:tr>
    </w:tbl>
    <w:p w14:paraId="0E6FBC33" w14:textId="77777777" w:rsidR="007D6AC3" w:rsidRPr="007D6AC3" w:rsidRDefault="007D6AC3" w:rsidP="007D6AC3">
      <w:pPr>
        <w:tabs>
          <w:tab w:val="left" w:pos="993"/>
        </w:tabs>
        <w:ind w:firstLine="567"/>
        <w:rPr>
          <w:sz w:val="24"/>
          <w:lang w:val="kk-KZ"/>
        </w:rPr>
      </w:pPr>
    </w:p>
    <w:p w14:paraId="28732D89" w14:textId="57A9AEB8" w:rsidR="007D6AC3" w:rsidRPr="007B69D8" w:rsidRDefault="007B69D8" w:rsidP="000909A8">
      <w:pPr>
        <w:tabs>
          <w:tab w:val="left" w:pos="993"/>
        </w:tabs>
        <w:ind w:firstLine="567"/>
        <w:rPr>
          <w:b/>
          <w:sz w:val="24"/>
          <w:lang w:val="kk-KZ"/>
        </w:rPr>
      </w:pPr>
      <w:r w:rsidRPr="007B69D8">
        <w:rPr>
          <w:b/>
          <w:sz w:val="24"/>
          <w:lang w:val="kk-KZ"/>
        </w:rPr>
        <w:t>4.5.6 Боковые стороны и торцы половин столешниц</w:t>
      </w:r>
    </w:p>
    <w:p w14:paraId="1B2B1A40" w14:textId="77777777" w:rsidR="007B69D8" w:rsidRDefault="007B69D8" w:rsidP="007D6AC3">
      <w:pPr>
        <w:tabs>
          <w:tab w:val="left" w:pos="993"/>
        </w:tabs>
        <w:ind w:firstLine="567"/>
        <w:rPr>
          <w:sz w:val="24"/>
          <w:lang w:val="kk-KZ"/>
        </w:rPr>
      </w:pPr>
    </w:p>
    <w:p w14:paraId="46EB57FC" w14:textId="2CC84C7D" w:rsidR="007D6AC3" w:rsidRDefault="007D6AC3" w:rsidP="007D6AC3">
      <w:pPr>
        <w:tabs>
          <w:tab w:val="left" w:pos="993"/>
        </w:tabs>
        <w:ind w:firstLine="567"/>
        <w:rPr>
          <w:sz w:val="24"/>
          <w:lang w:val="kk-KZ"/>
        </w:rPr>
      </w:pPr>
      <w:r w:rsidRPr="007D6AC3">
        <w:rPr>
          <w:sz w:val="24"/>
          <w:lang w:val="kk-KZ"/>
        </w:rPr>
        <w:t>4.5.6.1 Кромки</w:t>
      </w:r>
    </w:p>
    <w:p w14:paraId="3FBB039A" w14:textId="77777777" w:rsidR="007B69D8" w:rsidRDefault="007D6AC3" w:rsidP="007D6AC3">
      <w:pPr>
        <w:tabs>
          <w:tab w:val="left" w:pos="993"/>
        </w:tabs>
        <w:ind w:firstLine="567"/>
        <w:rPr>
          <w:sz w:val="24"/>
          <w:lang w:val="kk-KZ"/>
        </w:rPr>
      </w:pPr>
      <w:r w:rsidRPr="007D6AC3">
        <w:rPr>
          <w:sz w:val="24"/>
          <w:lang w:val="kk-KZ"/>
        </w:rPr>
        <w:t>Кромки игровой поверхности должны быть прямоугольными, но не острыми.</w:t>
      </w:r>
    </w:p>
    <w:p w14:paraId="44E19843" w14:textId="77777777" w:rsidR="007B69D8" w:rsidRDefault="007D6AC3" w:rsidP="007D6AC3">
      <w:pPr>
        <w:tabs>
          <w:tab w:val="left" w:pos="993"/>
        </w:tabs>
        <w:ind w:firstLine="567"/>
        <w:rPr>
          <w:sz w:val="24"/>
          <w:lang w:val="kk-KZ"/>
        </w:rPr>
      </w:pPr>
      <w:r w:rsidRPr="007D6AC3">
        <w:rPr>
          <w:sz w:val="24"/>
          <w:lang w:val="kk-KZ"/>
        </w:rPr>
        <w:t>Кромки остальных элементов половины столешницы должны быть скруглены.</w:t>
      </w:r>
    </w:p>
    <w:p w14:paraId="7C868133" w14:textId="77777777" w:rsidR="007B69D8" w:rsidRDefault="007D6AC3" w:rsidP="007D6AC3">
      <w:pPr>
        <w:tabs>
          <w:tab w:val="left" w:pos="993"/>
        </w:tabs>
        <w:ind w:firstLine="567"/>
        <w:rPr>
          <w:sz w:val="24"/>
          <w:lang w:val="kk-KZ"/>
        </w:rPr>
      </w:pPr>
      <w:r w:rsidRPr="007D6AC3">
        <w:rPr>
          <w:sz w:val="24"/>
          <w:lang w:val="kk-KZ"/>
        </w:rPr>
        <w:t>Если конструкцией столов для настольного тенниса класса А предусмотрена защита кромок, то ее толщина должна быть не более 1 мм.</w:t>
      </w:r>
    </w:p>
    <w:p w14:paraId="343B0187" w14:textId="77777777" w:rsidR="007B69D8" w:rsidRDefault="007D6AC3" w:rsidP="007D6AC3">
      <w:pPr>
        <w:tabs>
          <w:tab w:val="left" w:pos="993"/>
        </w:tabs>
        <w:ind w:firstLine="567"/>
        <w:rPr>
          <w:sz w:val="24"/>
          <w:lang w:val="kk-KZ"/>
        </w:rPr>
      </w:pPr>
      <w:r w:rsidRPr="007D6AC3">
        <w:rPr>
          <w:sz w:val="24"/>
          <w:lang w:val="kk-KZ"/>
        </w:rPr>
        <w:t>4.5.6.2 Усиление по периметру</w:t>
      </w:r>
    </w:p>
    <w:p w14:paraId="593065D0" w14:textId="2FBD4277" w:rsidR="007D6AC3" w:rsidRPr="007D6AC3" w:rsidRDefault="007D6AC3" w:rsidP="007D6AC3">
      <w:pPr>
        <w:tabs>
          <w:tab w:val="left" w:pos="993"/>
        </w:tabs>
        <w:ind w:firstLine="567"/>
        <w:rPr>
          <w:sz w:val="24"/>
          <w:lang w:val="kk-KZ"/>
        </w:rPr>
      </w:pPr>
      <w:r w:rsidRPr="007D6AC3">
        <w:rPr>
          <w:sz w:val="24"/>
          <w:lang w:val="kk-KZ"/>
        </w:rPr>
        <w:t>Толщина усиления по периметру, включая толщину столешницы, должна быть не более 100 мм, как показано на рисунке 4.</w:t>
      </w:r>
    </w:p>
    <w:p w14:paraId="44C96F72" w14:textId="77777777" w:rsidR="007D6AC3" w:rsidRDefault="007D6AC3" w:rsidP="000909A8">
      <w:pPr>
        <w:tabs>
          <w:tab w:val="left" w:pos="993"/>
        </w:tabs>
        <w:ind w:firstLine="567"/>
        <w:rPr>
          <w:sz w:val="24"/>
        </w:rPr>
      </w:pPr>
    </w:p>
    <w:p w14:paraId="7246355E" w14:textId="7F8FBDCC" w:rsidR="007D6AC3" w:rsidRDefault="007B69D8" w:rsidP="007B69D8">
      <w:pPr>
        <w:tabs>
          <w:tab w:val="left" w:pos="993"/>
        </w:tabs>
        <w:ind w:firstLine="567"/>
        <w:jc w:val="center"/>
        <w:rPr>
          <w:sz w:val="24"/>
        </w:rPr>
      </w:pPr>
      <w:r>
        <w:rPr>
          <w:noProof/>
        </w:rPr>
        <w:drawing>
          <wp:inline distT="0" distB="0" distL="0" distR="0" wp14:anchorId="32718635" wp14:editId="0110E0E1">
            <wp:extent cx="2076450" cy="2247900"/>
            <wp:effectExtent l="0" t="0" r="0" b="0"/>
            <wp:docPr id="60" name="Рисунок 60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58E2D" w14:textId="77777777" w:rsidR="007D6AC3" w:rsidRDefault="007D6AC3" w:rsidP="000909A8">
      <w:pPr>
        <w:tabs>
          <w:tab w:val="left" w:pos="993"/>
        </w:tabs>
        <w:ind w:firstLine="567"/>
        <w:rPr>
          <w:sz w:val="24"/>
        </w:rPr>
      </w:pPr>
    </w:p>
    <w:p w14:paraId="0B6F6745" w14:textId="3637B8D9" w:rsidR="007B69D8" w:rsidRPr="007B69D8" w:rsidRDefault="007B69D8" w:rsidP="007B69D8">
      <w:pPr>
        <w:tabs>
          <w:tab w:val="left" w:pos="993"/>
        </w:tabs>
        <w:ind w:firstLine="567"/>
        <w:jc w:val="center"/>
        <w:rPr>
          <w:b/>
          <w:sz w:val="24"/>
          <w:lang w:val="kk-KZ"/>
        </w:rPr>
      </w:pPr>
      <w:r w:rsidRPr="007B69D8">
        <w:rPr>
          <w:b/>
          <w:sz w:val="24"/>
          <w:lang w:val="kk-KZ"/>
        </w:rPr>
        <w:t>Рисунок 4 – Свободное пространство для крепления комплекта сетки</w:t>
      </w:r>
    </w:p>
    <w:p w14:paraId="1C64E5B9" w14:textId="77777777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</w:p>
    <w:p w14:paraId="1CF8EACF" w14:textId="77777777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  <w:r w:rsidRPr="007B69D8">
        <w:rPr>
          <w:sz w:val="24"/>
          <w:lang w:val="kk-KZ"/>
        </w:rPr>
        <w:t>Усиление по периметру столов для настольного тенниса класса А должно быть выполнено на одном уровне с нижней кромкой столешницы.</w:t>
      </w:r>
    </w:p>
    <w:p w14:paraId="5D9E882F" w14:textId="77777777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  <w:r w:rsidRPr="007B69D8">
        <w:rPr>
          <w:sz w:val="24"/>
          <w:lang w:val="kk-KZ"/>
        </w:rPr>
        <w:t>В случае столов для настольного тенниса, предназначенных для инвалидов-колясочников, толщина столешницы вместе с усилением по периметру должна быть не более 80 мм.</w:t>
      </w:r>
    </w:p>
    <w:p w14:paraId="339689D5" w14:textId="77777777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  <w:r w:rsidRPr="007B69D8">
        <w:rPr>
          <w:sz w:val="24"/>
          <w:lang w:val="kk-KZ"/>
        </w:rPr>
        <w:t>Толщина нижнего усиления должна быть не менее 3 мм.</w:t>
      </w:r>
    </w:p>
    <w:p w14:paraId="5D1D6826" w14:textId="77777777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  <w:r w:rsidRPr="007B69D8">
        <w:rPr>
          <w:sz w:val="24"/>
          <w:lang w:val="kk-KZ"/>
        </w:rPr>
        <w:t>Радиус закругления кромок нижнего усиления должен быть не менее 1 мм.</w:t>
      </w:r>
    </w:p>
    <w:p w14:paraId="6B9A7F81" w14:textId="77777777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</w:p>
    <w:p w14:paraId="245A1E2B" w14:textId="211A6782" w:rsidR="007B69D8" w:rsidRDefault="007B69D8" w:rsidP="007B69D8">
      <w:pPr>
        <w:tabs>
          <w:tab w:val="left" w:pos="993"/>
        </w:tabs>
        <w:ind w:firstLine="567"/>
        <w:rPr>
          <w:b/>
          <w:sz w:val="24"/>
          <w:lang w:val="kk-KZ"/>
        </w:rPr>
      </w:pPr>
      <w:r w:rsidRPr="007B69D8">
        <w:rPr>
          <w:b/>
          <w:sz w:val="24"/>
          <w:lang w:val="kk-KZ"/>
        </w:rPr>
        <w:t>4.5.7 Зона для крепления комплекта сетки</w:t>
      </w:r>
    </w:p>
    <w:p w14:paraId="0D01B295" w14:textId="77777777" w:rsidR="007B69D8" w:rsidRPr="007B69D8" w:rsidRDefault="007B69D8" w:rsidP="007B69D8">
      <w:pPr>
        <w:tabs>
          <w:tab w:val="left" w:pos="993"/>
        </w:tabs>
        <w:ind w:firstLine="567"/>
        <w:rPr>
          <w:b/>
          <w:sz w:val="24"/>
          <w:lang w:val="kk-KZ"/>
        </w:rPr>
      </w:pPr>
    </w:p>
    <w:p w14:paraId="6BDC9D27" w14:textId="6F2D72E6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  <w:r w:rsidRPr="007B69D8">
        <w:rPr>
          <w:sz w:val="24"/>
          <w:lang w:val="kk-KZ"/>
        </w:rPr>
        <w:t>Если стол для настольного тенниса не оснащен постоянно установленным комплектом сетки, то должно быть предусмотрено свободное пространство между обеими половинами столешницы (см. рисунок 4).</w:t>
      </w:r>
    </w:p>
    <w:p w14:paraId="3D9DDF6F" w14:textId="6C918528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</w:p>
    <w:p w14:paraId="274A7E41" w14:textId="16687396" w:rsidR="007B69D8" w:rsidRPr="00F500E1" w:rsidRDefault="007B69D8" w:rsidP="0070227E">
      <w:pPr>
        <w:pStyle w:val="2"/>
        <w:rPr>
          <w:lang w:val="kk-KZ"/>
        </w:rPr>
      </w:pPr>
      <w:bookmarkStart w:id="18" w:name="_Toc48760812"/>
      <w:r>
        <w:rPr>
          <w:lang w:val="kk-KZ"/>
        </w:rPr>
        <w:t>Каркас</w:t>
      </w:r>
      <w:bookmarkEnd w:id="18"/>
    </w:p>
    <w:p w14:paraId="5FA3DAE2" w14:textId="77777777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</w:p>
    <w:p w14:paraId="22E27215" w14:textId="77777777" w:rsidR="007B69D8" w:rsidRPr="007B69D8" w:rsidRDefault="007B69D8" w:rsidP="007B69D8">
      <w:pPr>
        <w:tabs>
          <w:tab w:val="left" w:pos="993"/>
        </w:tabs>
        <w:ind w:firstLine="567"/>
        <w:rPr>
          <w:b/>
          <w:sz w:val="24"/>
          <w:lang w:val="kk-KZ"/>
        </w:rPr>
      </w:pPr>
      <w:r w:rsidRPr="007B69D8">
        <w:rPr>
          <w:b/>
          <w:sz w:val="24"/>
          <w:lang w:val="kk-KZ"/>
        </w:rPr>
        <w:t>4.6.1 Цвет</w:t>
      </w:r>
    </w:p>
    <w:p w14:paraId="4B96EF27" w14:textId="77777777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</w:p>
    <w:p w14:paraId="501E9090" w14:textId="0A7C15EF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  <w:r w:rsidRPr="007B69D8">
        <w:rPr>
          <w:sz w:val="24"/>
          <w:lang w:val="kk-KZ"/>
        </w:rPr>
        <w:t>Не допускается использование люминесцентных и флуоресцентных красок для каркасов столов для настольного тенниса классов А</w:t>
      </w:r>
      <w:r>
        <w:rPr>
          <w:sz w:val="24"/>
          <w:lang w:val="kk-KZ"/>
        </w:rPr>
        <w:t>–</w:t>
      </w:r>
      <w:r w:rsidRPr="007B69D8">
        <w:rPr>
          <w:sz w:val="24"/>
          <w:lang w:val="kk-KZ"/>
        </w:rPr>
        <w:t>С.</w:t>
      </w:r>
    </w:p>
    <w:p w14:paraId="28548AE7" w14:textId="77777777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</w:p>
    <w:p w14:paraId="0E5D9B4B" w14:textId="77777777" w:rsidR="007B69D8" w:rsidRPr="007B69D8" w:rsidRDefault="007B69D8" w:rsidP="007B69D8">
      <w:pPr>
        <w:tabs>
          <w:tab w:val="left" w:pos="993"/>
        </w:tabs>
        <w:ind w:firstLine="567"/>
        <w:rPr>
          <w:b/>
          <w:sz w:val="24"/>
          <w:lang w:val="kk-KZ"/>
        </w:rPr>
      </w:pPr>
      <w:r w:rsidRPr="007B69D8">
        <w:rPr>
          <w:b/>
          <w:sz w:val="24"/>
          <w:lang w:val="kk-KZ"/>
        </w:rPr>
        <w:t>4.6.2 Колеса</w:t>
      </w:r>
    </w:p>
    <w:p w14:paraId="518E2F21" w14:textId="5562394E" w:rsidR="007B69D8" w:rsidRP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</w:p>
    <w:p w14:paraId="2E512024" w14:textId="77777777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  <w:r w:rsidRPr="007B69D8">
        <w:rPr>
          <w:sz w:val="24"/>
          <w:lang w:val="kk-KZ"/>
        </w:rPr>
        <w:t>4.6.2.1 Общие положения</w:t>
      </w:r>
    </w:p>
    <w:p w14:paraId="2A7E7E47" w14:textId="77777777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  <w:r w:rsidRPr="007B69D8">
        <w:rPr>
          <w:sz w:val="24"/>
          <w:lang w:val="kk-KZ"/>
        </w:rPr>
        <w:t>Колеса столов для настольного тенниса классов А и В должны быть без острых кромок.</w:t>
      </w:r>
    </w:p>
    <w:p w14:paraId="2F5F08DF" w14:textId="77777777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  <w:r w:rsidRPr="007B69D8">
        <w:rPr>
          <w:sz w:val="24"/>
          <w:lang w:val="kk-KZ"/>
        </w:rPr>
        <w:t>Не допускается изготавливать колеса столов для настольного тенниса классов А и В из абразивного материала.</w:t>
      </w:r>
    </w:p>
    <w:p w14:paraId="33CBCFA2" w14:textId="77777777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  <w:r w:rsidRPr="007B69D8">
        <w:rPr>
          <w:sz w:val="24"/>
          <w:lang w:val="kk-KZ"/>
        </w:rPr>
        <w:t>4.6.2.2 Размеры</w:t>
      </w:r>
    </w:p>
    <w:p w14:paraId="1F8B83DA" w14:textId="77777777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  <w:r w:rsidRPr="007B69D8">
        <w:rPr>
          <w:sz w:val="24"/>
          <w:lang w:val="kk-KZ"/>
        </w:rPr>
        <w:t>Диаметр колес столов для настольного тенниса классов А</w:t>
      </w:r>
      <w:r>
        <w:rPr>
          <w:sz w:val="24"/>
          <w:lang w:val="kk-KZ"/>
        </w:rPr>
        <w:t>–</w:t>
      </w:r>
      <w:r w:rsidRPr="007B69D8">
        <w:rPr>
          <w:sz w:val="24"/>
          <w:lang w:val="kk-KZ"/>
        </w:rPr>
        <w:t xml:space="preserve">D должен быть не менее </w:t>
      </w:r>
      <w:r>
        <w:rPr>
          <w:sz w:val="24"/>
          <w:lang w:val="kk-KZ"/>
        </w:rPr>
        <w:t xml:space="preserve"> 7</w:t>
      </w:r>
      <w:r w:rsidRPr="007B69D8">
        <w:rPr>
          <w:sz w:val="24"/>
          <w:lang w:val="kk-KZ"/>
        </w:rPr>
        <w:t>5 мм.</w:t>
      </w:r>
    </w:p>
    <w:p w14:paraId="264DA730" w14:textId="77777777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  <w:r w:rsidRPr="007B69D8">
        <w:rPr>
          <w:sz w:val="24"/>
          <w:lang w:val="kk-KZ"/>
        </w:rPr>
        <w:t>Если предусмотрено передвижение стола для настольного тенниса типа 2 класса А в положении для хранения, то расстояние от пола до нижнего края половины столешницы должно быть не менее 50 мм.</w:t>
      </w:r>
    </w:p>
    <w:p w14:paraId="1DE35DD5" w14:textId="77777777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  <w:r w:rsidRPr="007B69D8">
        <w:rPr>
          <w:sz w:val="24"/>
          <w:lang w:val="kk-KZ"/>
        </w:rPr>
        <w:t>4.6.2.3 Возможность поворота</w:t>
      </w:r>
    </w:p>
    <w:p w14:paraId="19D2DD55" w14:textId="77777777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  <w:r w:rsidRPr="007B69D8">
        <w:rPr>
          <w:sz w:val="24"/>
          <w:lang w:val="kk-KZ"/>
        </w:rPr>
        <w:t>Конструкция колес каждого каркаса стола для настольного тенниса должна обеспечивать возможность их поворота. Количество поворачивающихся колес должно быть не менее:</w:t>
      </w:r>
    </w:p>
    <w:p w14:paraId="03730F94" w14:textId="71EA70D2" w:rsidR="007B69D8" w:rsidRPr="007B69D8" w:rsidRDefault="007B69D8" w:rsidP="007B69D8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7B69D8">
        <w:rPr>
          <w:rFonts w:ascii="Times New Roman" w:hAnsi="Times New Roman"/>
          <w:sz w:val="24"/>
          <w:lang w:val="kk-KZ"/>
        </w:rPr>
        <w:t>двух из четырех;</w:t>
      </w:r>
    </w:p>
    <w:p w14:paraId="631E7B9D" w14:textId="2A2C97B2" w:rsidR="007B69D8" w:rsidRPr="007B69D8" w:rsidRDefault="007B69D8" w:rsidP="007B69D8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7B69D8">
        <w:rPr>
          <w:rFonts w:ascii="Times New Roman" w:hAnsi="Times New Roman"/>
          <w:sz w:val="24"/>
          <w:lang w:val="kk-KZ"/>
        </w:rPr>
        <w:t>одного из трех при условии, что они не расположены в одну линию друг за другом.</w:t>
      </w:r>
    </w:p>
    <w:p w14:paraId="1BBBC960" w14:textId="77777777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  <w:r w:rsidRPr="007B69D8">
        <w:rPr>
          <w:sz w:val="24"/>
          <w:lang w:val="kk-KZ"/>
        </w:rPr>
        <w:t>Допускается отсутствие поворачивающихся колес у стола для настольного тенниса типа 2, если он имеет:</w:t>
      </w:r>
    </w:p>
    <w:p w14:paraId="401D9052" w14:textId="07228BF2" w:rsidR="007B69D8" w:rsidRPr="007B69D8" w:rsidRDefault="007B69D8" w:rsidP="007B69D8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lang w:val="kk-KZ"/>
        </w:rPr>
      </w:pPr>
      <w:r w:rsidRPr="007B69D8">
        <w:rPr>
          <w:rFonts w:ascii="Times New Roman" w:hAnsi="Times New Roman"/>
          <w:sz w:val="24"/>
          <w:lang w:val="kk-KZ"/>
        </w:rPr>
        <w:t>одно колесо;</w:t>
      </w:r>
    </w:p>
    <w:p w14:paraId="5078A827" w14:textId="10228DF1" w:rsidR="007B69D8" w:rsidRPr="007B69D8" w:rsidRDefault="007B69D8" w:rsidP="007B69D8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lang w:val="kk-KZ"/>
        </w:rPr>
      </w:pPr>
      <w:r w:rsidRPr="007B69D8">
        <w:rPr>
          <w:rFonts w:ascii="Times New Roman" w:hAnsi="Times New Roman"/>
          <w:sz w:val="24"/>
          <w:lang w:val="kk-KZ"/>
        </w:rPr>
        <w:t>два или несколько колес, расположенных в одну линию друг за другом.</w:t>
      </w:r>
    </w:p>
    <w:p w14:paraId="165D0C41" w14:textId="77777777" w:rsidR="007B69D8" w:rsidRP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</w:p>
    <w:p w14:paraId="404B2259" w14:textId="6F6B94F0" w:rsidR="007B69D8" w:rsidRPr="00F500E1" w:rsidRDefault="007B69D8" w:rsidP="0070227E">
      <w:pPr>
        <w:pStyle w:val="2"/>
        <w:rPr>
          <w:lang w:val="kk-KZ"/>
        </w:rPr>
      </w:pPr>
      <w:bookmarkStart w:id="19" w:name="_Toc48760813"/>
      <w:r>
        <w:rPr>
          <w:lang w:val="kk-KZ"/>
        </w:rPr>
        <w:t>Отклонение от горизонтальной плоскости</w:t>
      </w:r>
      <w:bookmarkEnd w:id="19"/>
      <w:r>
        <w:rPr>
          <w:lang w:val="kk-KZ"/>
        </w:rPr>
        <w:t xml:space="preserve"> </w:t>
      </w:r>
    </w:p>
    <w:p w14:paraId="3A8635A9" w14:textId="77777777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</w:p>
    <w:p w14:paraId="0753E614" w14:textId="1D9D6707" w:rsidR="007B69D8" w:rsidRP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  <w:r w:rsidRPr="007B69D8">
        <w:rPr>
          <w:sz w:val="24"/>
          <w:lang w:val="kk-KZ"/>
        </w:rPr>
        <w:t xml:space="preserve">4.7.1 Каркас стола для настольного тенниса должен быть устойчивым. </w:t>
      </w:r>
    </w:p>
    <w:p w14:paraId="38AE3175" w14:textId="5705DFA1" w:rsidR="007B69D8" w:rsidRP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  <w:r w:rsidRPr="007B69D8">
        <w:rPr>
          <w:sz w:val="24"/>
          <w:lang w:val="kk-KZ"/>
        </w:rPr>
        <w:t>4.7.2 При испытаниях каркаса столов для настольного тенниса классов А</w:t>
      </w:r>
      <w:r>
        <w:rPr>
          <w:sz w:val="24"/>
          <w:lang w:val="kk-KZ"/>
        </w:rPr>
        <w:t>–</w:t>
      </w:r>
      <w:r w:rsidRPr="007B69D8">
        <w:rPr>
          <w:sz w:val="24"/>
          <w:lang w:val="kk-KZ"/>
        </w:rPr>
        <w:t>С по приложению В отклонение от горизонтальной плоскости, измеренное на поверхности стола в направлении приложе</w:t>
      </w:r>
      <w:r w:rsidRPr="007B69D8">
        <w:rPr>
          <w:sz w:val="24"/>
          <w:lang w:val="kk-KZ"/>
        </w:rPr>
        <w:softHyphen/>
        <w:t xml:space="preserve">ния нагрузки, должно быть не более: </w:t>
      </w:r>
    </w:p>
    <w:p w14:paraId="0DAC2515" w14:textId="65813D05" w:rsidR="007B69D8" w:rsidRPr="007B69D8" w:rsidRDefault="007B69D8" w:rsidP="007B69D8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7B69D8">
        <w:rPr>
          <w:rFonts w:ascii="Times New Roman" w:hAnsi="Times New Roman"/>
          <w:sz w:val="24"/>
          <w:lang w:val="kk-KZ"/>
        </w:rPr>
        <w:t>10 мм</w:t>
      </w:r>
      <w:r>
        <w:rPr>
          <w:rFonts w:ascii="Times New Roman" w:hAnsi="Times New Roman"/>
          <w:sz w:val="24"/>
          <w:lang w:val="kk-KZ"/>
        </w:rPr>
        <w:t xml:space="preserve"> – </w:t>
      </w:r>
      <w:r w:rsidRPr="007B69D8">
        <w:rPr>
          <w:rFonts w:ascii="Times New Roman" w:hAnsi="Times New Roman"/>
          <w:sz w:val="24"/>
          <w:lang w:val="kk-KZ"/>
        </w:rPr>
        <w:t xml:space="preserve">для столов для настольного тенниса класса А; </w:t>
      </w:r>
    </w:p>
    <w:p w14:paraId="2017465C" w14:textId="08DB591B" w:rsidR="007B69D8" w:rsidRPr="007B69D8" w:rsidRDefault="007B69D8" w:rsidP="007B69D8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7B69D8">
        <w:rPr>
          <w:rFonts w:ascii="Times New Roman" w:hAnsi="Times New Roman"/>
          <w:sz w:val="24"/>
          <w:lang w:val="kk-KZ"/>
        </w:rPr>
        <w:t xml:space="preserve">20 мм </w:t>
      </w:r>
      <w:r>
        <w:rPr>
          <w:rFonts w:ascii="Times New Roman" w:hAnsi="Times New Roman"/>
          <w:sz w:val="24"/>
          <w:lang w:val="kk-KZ"/>
        </w:rPr>
        <w:t>–</w:t>
      </w:r>
      <w:r w:rsidRPr="007B69D8">
        <w:rPr>
          <w:rFonts w:ascii="Times New Roman" w:hAnsi="Times New Roman"/>
          <w:sz w:val="24"/>
          <w:lang w:val="kk-KZ"/>
        </w:rPr>
        <w:t xml:space="preserve"> для столов для настольного тенниса класса B; </w:t>
      </w:r>
    </w:p>
    <w:p w14:paraId="37F305F3" w14:textId="3A1E730D" w:rsidR="007B69D8" w:rsidRPr="007B69D8" w:rsidRDefault="007B69D8" w:rsidP="007B69D8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7B69D8">
        <w:rPr>
          <w:rFonts w:ascii="Times New Roman" w:hAnsi="Times New Roman"/>
          <w:sz w:val="24"/>
          <w:lang w:val="kk-KZ"/>
        </w:rPr>
        <w:t xml:space="preserve">40 мм </w:t>
      </w:r>
      <w:r>
        <w:rPr>
          <w:rFonts w:ascii="Times New Roman" w:hAnsi="Times New Roman"/>
          <w:sz w:val="24"/>
          <w:lang w:val="kk-KZ"/>
        </w:rPr>
        <w:t>–</w:t>
      </w:r>
      <w:r w:rsidRPr="007B69D8">
        <w:rPr>
          <w:rFonts w:ascii="Times New Roman" w:hAnsi="Times New Roman"/>
          <w:sz w:val="24"/>
          <w:lang w:val="kk-KZ"/>
        </w:rPr>
        <w:t xml:space="preserve"> для столов для настольного тенниса класса С. </w:t>
      </w:r>
    </w:p>
    <w:p w14:paraId="0137FC8B" w14:textId="77777777" w:rsidR="007B69D8" w:rsidRP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  <w:r w:rsidRPr="007B69D8">
        <w:rPr>
          <w:sz w:val="24"/>
          <w:lang w:val="kk-KZ"/>
        </w:rPr>
        <w:t>4.7.3 При испытаниях каркаса по приложению В стол для настольного тенниса класса D не дол</w:t>
      </w:r>
      <w:r w:rsidRPr="007B69D8">
        <w:rPr>
          <w:sz w:val="24"/>
          <w:lang w:val="kk-KZ"/>
        </w:rPr>
        <w:softHyphen/>
        <w:t xml:space="preserve">жен самопроизвольно складываться. </w:t>
      </w:r>
    </w:p>
    <w:p w14:paraId="5BE01BFD" w14:textId="14685BA2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  <w:r w:rsidRPr="007B69D8">
        <w:rPr>
          <w:sz w:val="24"/>
          <w:lang w:val="kk-KZ"/>
        </w:rPr>
        <w:t>4.7.4 После снятия нагрузки на конструкции стола для настольного тенниса не должно быть по</w:t>
      </w:r>
      <w:r w:rsidRPr="007B69D8">
        <w:rPr>
          <w:sz w:val="24"/>
          <w:lang w:val="kk-KZ"/>
        </w:rPr>
        <w:softHyphen/>
        <w:t xml:space="preserve">вреждений, в т. ч. трещин, поломок, чрезмерных остаточных деформаций, ослабления соединений и связей. </w:t>
      </w:r>
    </w:p>
    <w:p w14:paraId="0290088B" w14:textId="77777777" w:rsidR="007B69D8" w:rsidRP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</w:p>
    <w:p w14:paraId="3F9E9B4B" w14:textId="2625D4FB" w:rsidR="007B69D8" w:rsidRPr="007B69D8" w:rsidRDefault="007B69D8" w:rsidP="0070227E">
      <w:pPr>
        <w:pStyle w:val="2"/>
        <w:rPr>
          <w:lang w:val="kk-KZ"/>
        </w:rPr>
      </w:pPr>
      <w:bookmarkStart w:id="20" w:name="_Toc48760814"/>
      <w:r w:rsidRPr="007B69D8">
        <w:rPr>
          <w:lang w:val="kk-KZ"/>
        </w:rPr>
        <w:t>Опоры</w:t>
      </w:r>
      <w:bookmarkEnd w:id="20"/>
      <w:r w:rsidRPr="007B69D8">
        <w:rPr>
          <w:lang w:val="kk-KZ"/>
        </w:rPr>
        <w:t xml:space="preserve"> </w:t>
      </w:r>
    </w:p>
    <w:p w14:paraId="43978BFA" w14:textId="77777777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</w:p>
    <w:p w14:paraId="42B85E25" w14:textId="27E1D714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  <w:r w:rsidRPr="007B69D8">
        <w:rPr>
          <w:sz w:val="24"/>
          <w:lang w:val="kk-KZ"/>
        </w:rPr>
        <w:t>Опоры передвижного стола для настольного тенниса при открытии половины столешницы долж</w:t>
      </w:r>
      <w:r w:rsidRPr="007B69D8">
        <w:rPr>
          <w:sz w:val="24"/>
          <w:lang w:val="kk-KZ"/>
        </w:rPr>
        <w:softHyphen/>
        <w:t xml:space="preserve">ны откидываться автоматически (без необходимости их вытягивать). </w:t>
      </w:r>
    </w:p>
    <w:p w14:paraId="1E04EB44" w14:textId="77777777" w:rsidR="007B69D8" w:rsidRP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</w:p>
    <w:p w14:paraId="36007960" w14:textId="3B1B3CA8" w:rsidR="007B69D8" w:rsidRPr="007B69D8" w:rsidRDefault="007B69D8" w:rsidP="0070227E">
      <w:pPr>
        <w:pStyle w:val="2"/>
        <w:rPr>
          <w:lang w:val="kk-KZ"/>
        </w:rPr>
      </w:pPr>
      <w:bookmarkStart w:id="21" w:name="_Toc48760815"/>
      <w:r w:rsidRPr="007B69D8">
        <w:rPr>
          <w:lang w:val="kk-KZ"/>
        </w:rPr>
        <w:t>Климатические воздействия</w:t>
      </w:r>
      <w:bookmarkEnd w:id="21"/>
      <w:r w:rsidRPr="007B69D8">
        <w:rPr>
          <w:lang w:val="kk-KZ"/>
        </w:rPr>
        <w:t xml:space="preserve"> </w:t>
      </w:r>
    </w:p>
    <w:p w14:paraId="62A055F9" w14:textId="77777777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</w:p>
    <w:p w14:paraId="705CA8B8" w14:textId="3DC250BE" w:rsidR="007B69D8" w:rsidRP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  <w:r w:rsidRPr="007B69D8">
        <w:rPr>
          <w:sz w:val="24"/>
          <w:lang w:val="kk-KZ"/>
        </w:rPr>
        <w:t>4.9.1 При испытаниях столов для настольного тенниса, предназначенных для эксплуатации на открытом воздухе, по приложению И предельные отклонения размеров и допуски плоскостности по</w:t>
      </w:r>
      <w:r w:rsidRPr="007B69D8">
        <w:rPr>
          <w:sz w:val="24"/>
          <w:lang w:val="kk-KZ"/>
        </w:rPr>
        <w:softHyphen/>
        <w:t>верхности половин столешницы не должны превышать установленные в таблицах 3 и 4, а стопорные приспособления должны функционировать.</w:t>
      </w:r>
    </w:p>
    <w:p w14:paraId="6C07DD9A" w14:textId="77777777" w:rsidR="007B69D8" w:rsidRPr="007B69D8" w:rsidRDefault="007B69D8" w:rsidP="000909A8">
      <w:pPr>
        <w:tabs>
          <w:tab w:val="left" w:pos="993"/>
        </w:tabs>
        <w:ind w:firstLine="567"/>
        <w:rPr>
          <w:sz w:val="24"/>
        </w:rPr>
      </w:pPr>
    </w:p>
    <w:p w14:paraId="2BC52EDC" w14:textId="78A7FDE7" w:rsidR="000909A8" w:rsidRPr="007B69D8" w:rsidRDefault="007B69D8" w:rsidP="00AC4786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  <w:tab w:val="left" w:pos="993"/>
        </w:tabs>
        <w:spacing w:before="0" w:after="0"/>
        <w:ind w:left="0" w:firstLine="567"/>
        <w:rPr>
          <w:sz w:val="24"/>
          <w:lang w:val="kk-KZ"/>
        </w:rPr>
      </w:pPr>
      <w:bookmarkStart w:id="22" w:name="_Toc48760816"/>
      <w:r w:rsidRPr="007B69D8">
        <w:rPr>
          <w:sz w:val="24"/>
          <w:szCs w:val="24"/>
        </w:rPr>
        <w:t>Требования без</w:t>
      </w:r>
      <w:r>
        <w:rPr>
          <w:sz w:val="24"/>
          <w:szCs w:val="24"/>
        </w:rPr>
        <w:t>о</w:t>
      </w:r>
      <w:r w:rsidRPr="007B69D8">
        <w:rPr>
          <w:sz w:val="24"/>
          <w:szCs w:val="24"/>
        </w:rPr>
        <w:t>пасности</w:t>
      </w:r>
      <w:bookmarkEnd w:id="22"/>
      <w:r w:rsidRPr="007B69D8">
        <w:rPr>
          <w:sz w:val="24"/>
          <w:szCs w:val="24"/>
        </w:rPr>
        <w:t xml:space="preserve"> </w:t>
      </w:r>
    </w:p>
    <w:p w14:paraId="3F2CDAEB" w14:textId="0F21FD3A" w:rsidR="007B69D8" w:rsidRDefault="007B69D8" w:rsidP="000909A8">
      <w:pPr>
        <w:tabs>
          <w:tab w:val="left" w:pos="993"/>
        </w:tabs>
        <w:ind w:firstLine="567"/>
        <w:rPr>
          <w:sz w:val="24"/>
          <w:lang w:val="kk-KZ"/>
        </w:rPr>
      </w:pPr>
    </w:p>
    <w:p w14:paraId="6F699F5A" w14:textId="074C43D7" w:rsidR="007B69D8" w:rsidRPr="007B69D8" w:rsidRDefault="007B69D8" w:rsidP="0070227E">
      <w:pPr>
        <w:pStyle w:val="2"/>
        <w:rPr>
          <w:lang w:val="kk-KZ"/>
        </w:rPr>
      </w:pPr>
      <w:bookmarkStart w:id="23" w:name="_Toc48760817"/>
      <w:r w:rsidRPr="007B69D8">
        <w:rPr>
          <w:lang w:val="kk-KZ"/>
        </w:rPr>
        <w:t>Прочность</w:t>
      </w:r>
      <w:bookmarkEnd w:id="23"/>
      <w:r w:rsidRPr="007B69D8">
        <w:rPr>
          <w:lang w:val="kk-KZ"/>
        </w:rPr>
        <w:t xml:space="preserve"> </w:t>
      </w:r>
    </w:p>
    <w:p w14:paraId="2D79DF9A" w14:textId="77777777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</w:p>
    <w:p w14:paraId="4213448B" w14:textId="093DDFCB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  <w:r w:rsidRPr="007B69D8">
        <w:rPr>
          <w:sz w:val="24"/>
          <w:lang w:val="kk-KZ"/>
        </w:rPr>
        <w:t>При испытаниях на прочность по приложению Г стол для настольного тенниса не должен само</w:t>
      </w:r>
      <w:r w:rsidRPr="007B69D8">
        <w:rPr>
          <w:sz w:val="24"/>
          <w:lang w:val="kk-KZ"/>
        </w:rPr>
        <w:softHyphen/>
        <w:t xml:space="preserve">произвольно складываться, а на конструкции не должно быть повреждений, в т. ч. трещин, поломок, чрезмерных остаточных деформаций, ослабления соединений и связей. </w:t>
      </w:r>
    </w:p>
    <w:p w14:paraId="25BF31CF" w14:textId="32E69B7B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</w:p>
    <w:p w14:paraId="53E789E3" w14:textId="77777777" w:rsidR="007B69D8" w:rsidRP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</w:p>
    <w:p w14:paraId="78396448" w14:textId="558FD07B" w:rsidR="007B69D8" w:rsidRPr="007B69D8" w:rsidRDefault="007B69D8" w:rsidP="0070227E">
      <w:pPr>
        <w:pStyle w:val="2"/>
        <w:rPr>
          <w:lang w:val="kk-KZ"/>
        </w:rPr>
      </w:pPr>
      <w:bookmarkStart w:id="24" w:name="_Toc48760818"/>
      <w:r w:rsidRPr="007B69D8">
        <w:rPr>
          <w:lang w:val="kk-KZ"/>
        </w:rPr>
        <w:t>Устойчивость</w:t>
      </w:r>
      <w:bookmarkEnd w:id="24"/>
      <w:r w:rsidRPr="007B69D8">
        <w:rPr>
          <w:lang w:val="kk-KZ"/>
        </w:rPr>
        <w:t xml:space="preserve"> </w:t>
      </w:r>
    </w:p>
    <w:p w14:paraId="76732AFB" w14:textId="77777777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</w:p>
    <w:p w14:paraId="4CC90B8D" w14:textId="3B44DC64" w:rsidR="007B69D8" w:rsidRDefault="007B69D8" w:rsidP="007B69D8">
      <w:pPr>
        <w:tabs>
          <w:tab w:val="left" w:pos="993"/>
        </w:tabs>
        <w:ind w:firstLine="567"/>
        <w:rPr>
          <w:b/>
          <w:sz w:val="24"/>
          <w:lang w:val="kk-KZ"/>
        </w:rPr>
      </w:pPr>
      <w:r w:rsidRPr="007B69D8">
        <w:rPr>
          <w:b/>
          <w:sz w:val="24"/>
          <w:lang w:val="kk-KZ"/>
        </w:rPr>
        <w:t xml:space="preserve">5.2.1 Сдвиг в продольном направлении </w:t>
      </w:r>
    </w:p>
    <w:p w14:paraId="5BC7AFE2" w14:textId="77777777" w:rsidR="007B69D8" w:rsidRPr="007B69D8" w:rsidRDefault="007B69D8" w:rsidP="007B69D8">
      <w:pPr>
        <w:tabs>
          <w:tab w:val="left" w:pos="993"/>
        </w:tabs>
        <w:ind w:firstLine="567"/>
        <w:rPr>
          <w:b/>
          <w:sz w:val="24"/>
          <w:lang w:val="kk-KZ"/>
        </w:rPr>
      </w:pPr>
    </w:p>
    <w:p w14:paraId="57CD018E" w14:textId="77777777" w:rsidR="007B69D8" w:rsidRP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  <w:r w:rsidRPr="007B69D8">
        <w:rPr>
          <w:sz w:val="24"/>
          <w:lang w:val="kk-KZ"/>
        </w:rPr>
        <w:t>При испытаниях на сдвиг в продольном направлении по Д.1 приложения Д стол для настольного тенниса не должен опрокидываться или самопроизвольно складываться, а на конструкции не должно быть повреждений, в т. ч. трещин, поломок, чрезмерных остаточных деформаций, ослабления соеди</w:t>
      </w:r>
      <w:r w:rsidRPr="007B69D8">
        <w:rPr>
          <w:sz w:val="24"/>
          <w:lang w:val="kk-KZ"/>
        </w:rPr>
        <w:softHyphen/>
        <w:t xml:space="preserve">нений и связей. </w:t>
      </w:r>
    </w:p>
    <w:p w14:paraId="363769A2" w14:textId="77777777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</w:p>
    <w:p w14:paraId="6EC17C8D" w14:textId="679ABC51" w:rsidR="007B69D8" w:rsidRPr="007B69D8" w:rsidRDefault="007B69D8" w:rsidP="007B69D8">
      <w:pPr>
        <w:tabs>
          <w:tab w:val="left" w:pos="993"/>
        </w:tabs>
        <w:ind w:firstLine="567"/>
        <w:rPr>
          <w:b/>
          <w:sz w:val="24"/>
          <w:lang w:val="kk-KZ"/>
        </w:rPr>
      </w:pPr>
      <w:r w:rsidRPr="007B69D8">
        <w:rPr>
          <w:b/>
          <w:sz w:val="24"/>
          <w:lang w:val="kk-KZ"/>
        </w:rPr>
        <w:t xml:space="preserve">5.2.2 Сдвиг в поперечном направлении </w:t>
      </w:r>
    </w:p>
    <w:p w14:paraId="0FD41082" w14:textId="77777777" w:rsidR="007B69D8" w:rsidRP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  <w:r w:rsidRPr="007B69D8">
        <w:rPr>
          <w:sz w:val="24"/>
          <w:lang w:val="kk-KZ"/>
        </w:rPr>
        <w:t>При испытаниях на сдвиг в поперечном направлении по Д.2 приложения Д стол для настольного тенниса не должен опрокидываться или самопроизвольно складываться, а на конструкции не должно быть повреждений, в т. ч. трещин, поломок, чрезмерных остаточных деформаций, ослабления соеди</w:t>
      </w:r>
      <w:r w:rsidRPr="007B69D8">
        <w:rPr>
          <w:sz w:val="24"/>
          <w:lang w:val="kk-KZ"/>
        </w:rPr>
        <w:softHyphen/>
        <w:t xml:space="preserve">нений и связей. </w:t>
      </w:r>
    </w:p>
    <w:p w14:paraId="4CE2F808" w14:textId="77777777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</w:p>
    <w:p w14:paraId="5589F243" w14:textId="06DC4F83" w:rsidR="007B69D8" w:rsidRPr="007B69D8" w:rsidRDefault="007B69D8" w:rsidP="007B69D8">
      <w:pPr>
        <w:tabs>
          <w:tab w:val="left" w:pos="993"/>
        </w:tabs>
        <w:ind w:firstLine="567"/>
        <w:rPr>
          <w:b/>
          <w:sz w:val="24"/>
          <w:lang w:val="kk-KZ"/>
        </w:rPr>
      </w:pPr>
      <w:r w:rsidRPr="007B69D8">
        <w:rPr>
          <w:b/>
          <w:sz w:val="24"/>
          <w:lang w:val="kk-KZ"/>
        </w:rPr>
        <w:t xml:space="preserve">5.2.3 Устойчивость в положении для игры в стенку </w:t>
      </w:r>
    </w:p>
    <w:p w14:paraId="7BDCEA9E" w14:textId="77777777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</w:p>
    <w:p w14:paraId="281FE688" w14:textId="0C224FE6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  <w:r w:rsidRPr="007B69D8">
        <w:rPr>
          <w:sz w:val="24"/>
          <w:lang w:val="kk-KZ"/>
        </w:rPr>
        <w:t>При испытаниях на устойчивость в положении для игры в стенку по Д.3 приложения Д стол для на</w:t>
      </w:r>
      <w:r w:rsidRPr="007B69D8">
        <w:rPr>
          <w:sz w:val="24"/>
          <w:lang w:val="kk-KZ"/>
        </w:rPr>
        <w:softHyphen/>
        <w:t xml:space="preserve">стольного тенниса не должен опрокидываться или самопроизвольно складываться, а на конструкции не должно быть повреждений, в т. ч. трещин, поломок, чрезмерных остаточных деформаций, ослабления соединений и связей. </w:t>
      </w:r>
    </w:p>
    <w:p w14:paraId="1B5FD351" w14:textId="77777777" w:rsidR="00273EB8" w:rsidRPr="007B69D8" w:rsidRDefault="00273EB8" w:rsidP="007B69D8">
      <w:pPr>
        <w:tabs>
          <w:tab w:val="left" w:pos="993"/>
        </w:tabs>
        <w:ind w:firstLine="567"/>
        <w:rPr>
          <w:sz w:val="24"/>
          <w:lang w:val="kk-KZ"/>
        </w:rPr>
      </w:pPr>
    </w:p>
    <w:p w14:paraId="6ADBC259" w14:textId="613011A8" w:rsidR="007B69D8" w:rsidRPr="007B69D8" w:rsidRDefault="007B69D8" w:rsidP="0070227E">
      <w:pPr>
        <w:pStyle w:val="2"/>
        <w:rPr>
          <w:lang w:val="kk-KZ"/>
        </w:rPr>
      </w:pPr>
      <w:bookmarkStart w:id="25" w:name="_Toc48760819"/>
      <w:r w:rsidRPr="007B69D8">
        <w:rPr>
          <w:lang w:val="kk-KZ"/>
        </w:rPr>
        <w:t>Опрокидывание в положении для хранения</w:t>
      </w:r>
      <w:bookmarkEnd w:id="25"/>
      <w:r w:rsidRPr="007B69D8">
        <w:rPr>
          <w:lang w:val="kk-KZ"/>
        </w:rPr>
        <w:t xml:space="preserve"> </w:t>
      </w:r>
    </w:p>
    <w:p w14:paraId="51A8A2CA" w14:textId="77777777" w:rsidR="00273EB8" w:rsidRDefault="00273EB8" w:rsidP="007B69D8">
      <w:pPr>
        <w:tabs>
          <w:tab w:val="left" w:pos="993"/>
        </w:tabs>
        <w:ind w:firstLine="567"/>
        <w:rPr>
          <w:sz w:val="24"/>
          <w:lang w:val="kk-KZ"/>
        </w:rPr>
      </w:pPr>
    </w:p>
    <w:p w14:paraId="25FC4049" w14:textId="3372ACC9" w:rsidR="007B69D8" w:rsidRP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  <w:r w:rsidRPr="007B69D8">
        <w:rPr>
          <w:sz w:val="24"/>
          <w:lang w:val="kk-KZ"/>
        </w:rPr>
        <w:t>При испытаниях на опрокидывание в положении для хранения по приложению Е столы для на</w:t>
      </w:r>
      <w:r w:rsidRPr="007B69D8">
        <w:rPr>
          <w:sz w:val="24"/>
          <w:lang w:val="kk-KZ"/>
        </w:rPr>
        <w:softHyphen/>
        <w:t>стольного тенниса типов 3</w:t>
      </w:r>
      <w:r w:rsidR="00273EB8">
        <w:rPr>
          <w:sz w:val="24"/>
          <w:lang w:val="kk-KZ"/>
        </w:rPr>
        <w:t>–</w:t>
      </w:r>
      <w:r w:rsidRPr="007B69D8">
        <w:rPr>
          <w:sz w:val="24"/>
          <w:lang w:val="kk-KZ"/>
        </w:rPr>
        <w:t>5 не должны опрокидываться.</w:t>
      </w:r>
    </w:p>
    <w:p w14:paraId="45374EEB" w14:textId="75DB61F6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</w:p>
    <w:p w14:paraId="3FA01FD8" w14:textId="5C3E92CA" w:rsidR="00273EB8" w:rsidRPr="00273EB8" w:rsidRDefault="00273EB8" w:rsidP="0070227E">
      <w:pPr>
        <w:pStyle w:val="2"/>
        <w:rPr>
          <w:lang w:val="kk-KZ"/>
        </w:rPr>
      </w:pPr>
      <w:bookmarkStart w:id="26" w:name="_Toc48760820"/>
      <w:r w:rsidRPr="00273EB8">
        <w:rPr>
          <w:lang w:val="kk-KZ"/>
        </w:rPr>
        <w:t>Стопорные приспособления</w:t>
      </w:r>
      <w:bookmarkEnd w:id="26"/>
      <w:r w:rsidRPr="00273EB8">
        <w:rPr>
          <w:lang w:val="kk-KZ"/>
        </w:rPr>
        <w:t xml:space="preserve"> </w:t>
      </w:r>
    </w:p>
    <w:p w14:paraId="71B96E09" w14:textId="77777777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7CF266ED" w14:textId="679246F7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>5.4.1 Для хранения стола для настольного тенниса каждая половина столешницы должна быть оснащена минимум двумя стопорными приспособлениями, расцепление которых возможно только по</w:t>
      </w:r>
      <w:r w:rsidRPr="00273EB8">
        <w:rPr>
          <w:sz w:val="24"/>
          <w:lang w:val="kk-KZ"/>
        </w:rPr>
        <w:softHyphen/>
        <w:t>средством двух независимых операций (см. таблицу 6). Допускается заменить их одной стопорной си</w:t>
      </w:r>
      <w:r w:rsidRPr="00273EB8">
        <w:rPr>
          <w:sz w:val="24"/>
          <w:lang w:val="kk-KZ"/>
        </w:rPr>
        <w:softHyphen/>
        <w:t xml:space="preserve">стемой, для расцепления которой требуется осуществить две независимые операции, при условии, что одно из двух стопорных приспособлений может срабатывать под воздействием силы тяжести. </w:t>
      </w:r>
    </w:p>
    <w:p w14:paraId="4F8FF25C" w14:textId="77777777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7C4A1D57" w14:textId="244C701E" w:rsidR="007B69D8" w:rsidRPr="00273EB8" w:rsidRDefault="00273EB8" w:rsidP="00273EB8">
      <w:pPr>
        <w:tabs>
          <w:tab w:val="left" w:pos="993"/>
        </w:tabs>
        <w:ind w:firstLine="567"/>
        <w:jc w:val="center"/>
        <w:rPr>
          <w:b/>
          <w:sz w:val="24"/>
          <w:lang w:val="kk-KZ"/>
        </w:rPr>
      </w:pPr>
      <w:r w:rsidRPr="00273EB8">
        <w:rPr>
          <w:b/>
          <w:sz w:val="24"/>
          <w:lang w:val="kk-KZ"/>
        </w:rPr>
        <w:t>Таблица 6 – Комбинация стопорных приспособлений столов для настольного тенниса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4"/>
        <w:gridCol w:w="1991"/>
        <w:gridCol w:w="1952"/>
        <w:gridCol w:w="1371"/>
      </w:tblGrid>
      <w:tr w:rsidR="00273EB8" w:rsidRPr="00273EB8" w14:paraId="0853B9CC" w14:textId="77777777" w:rsidTr="00273EB8">
        <w:tc>
          <w:tcPr>
            <w:tcW w:w="40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D70A096" w14:textId="2804BBFA" w:rsidR="00273EB8" w:rsidRPr="00273EB8" w:rsidRDefault="00273EB8" w:rsidP="00273EB8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>
              <w:rPr>
                <w:color w:val="2D2D2D"/>
                <w:spacing w:val="2"/>
                <w:sz w:val="24"/>
              </w:rPr>
              <w:t>Н</w:t>
            </w:r>
            <w:r w:rsidRPr="00273EB8">
              <w:rPr>
                <w:color w:val="2D2D2D"/>
                <w:spacing w:val="2"/>
                <w:sz w:val="24"/>
              </w:rPr>
              <w:t>аименование показателя</w:t>
            </w:r>
          </w:p>
        </w:tc>
        <w:tc>
          <w:tcPr>
            <w:tcW w:w="53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4CD7022" w14:textId="77777777" w:rsidR="00273EB8" w:rsidRPr="00273EB8" w:rsidRDefault="00273EB8" w:rsidP="00273EB8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273EB8">
              <w:rPr>
                <w:color w:val="2D2D2D"/>
                <w:spacing w:val="2"/>
                <w:sz w:val="24"/>
              </w:rPr>
              <w:t>Расстояние между откинутыми вверх половинами столешницы, мм</w:t>
            </w:r>
          </w:p>
        </w:tc>
      </w:tr>
      <w:tr w:rsidR="00273EB8" w:rsidRPr="00273EB8" w14:paraId="37FF1157" w14:textId="77777777" w:rsidTr="00273EB8">
        <w:tc>
          <w:tcPr>
            <w:tcW w:w="40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F0B7AE3" w14:textId="77777777" w:rsidR="00273EB8" w:rsidRPr="00273EB8" w:rsidRDefault="00273EB8" w:rsidP="00273EB8">
            <w:pPr>
              <w:jc w:val="left"/>
              <w:rPr>
                <w:color w:val="2D2D2D"/>
                <w:spacing w:val="2"/>
                <w:sz w:val="24"/>
              </w:rPr>
            </w:pPr>
          </w:p>
        </w:tc>
        <w:tc>
          <w:tcPr>
            <w:tcW w:w="39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761DA6" w14:textId="6BD7C74F" w:rsidR="00273EB8" w:rsidRPr="00273EB8" w:rsidRDefault="00273EB8" w:rsidP="00273EB8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273EB8">
              <w:rPr>
                <w:noProof/>
                <w:sz w:val="24"/>
                <w:lang w:val="kk-KZ"/>
              </w:rPr>
              <w:drawing>
                <wp:inline distT="0" distB="0" distL="0" distR="0" wp14:anchorId="53ECCDBF" wp14:editId="2674D9E4">
                  <wp:extent cx="123825" cy="152400"/>
                  <wp:effectExtent l="0" t="0" r="9525" b="0"/>
                  <wp:docPr id="62" name="Рисунок 62" descr="C:\Users\KBS-3\AppData\Local\Microsoft\Windows\INetCache\Content.MSO\3A86BB0D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C:\Users\KBS-3\AppData\Local\Microsoft\Windows\INetCache\Content.MSO\3A86BB0D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73EB8">
              <w:rPr>
                <w:color w:val="2D2D2D"/>
                <w:spacing w:val="2"/>
                <w:sz w:val="24"/>
              </w:rPr>
              <w:t>100</w:t>
            </w: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C5C3236" w14:textId="77777777" w:rsidR="00273EB8" w:rsidRPr="00273EB8" w:rsidRDefault="00273EB8" w:rsidP="00273EB8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1"/>
                <w:szCs w:val="21"/>
              </w:rPr>
            </w:pPr>
            <w:r w:rsidRPr="00273EB8">
              <w:rPr>
                <w:color w:val="2D2D2D"/>
                <w:spacing w:val="2"/>
                <w:sz w:val="21"/>
                <w:szCs w:val="21"/>
              </w:rPr>
              <w:t>&gt;100</w:t>
            </w:r>
          </w:p>
        </w:tc>
      </w:tr>
      <w:tr w:rsidR="00273EB8" w:rsidRPr="00273EB8" w14:paraId="1DF43968" w14:textId="77777777" w:rsidTr="00273EB8">
        <w:tc>
          <w:tcPr>
            <w:tcW w:w="40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F491AA2" w14:textId="77777777" w:rsidR="00273EB8" w:rsidRPr="00273EB8" w:rsidRDefault="00273EB8" w:rsidP="00273EB8">
            <w:pPr>
              <w:jc w:val="left"/>
              <w:rPr>
                <w:color w:val="2D2D2D"/>
                <w:spacing w:val="2"/>
                <w:sz w:val="24"/>
              </w:rPr>
            </w:pPr>
          </w:p>
        </w:tc>
        <w:tc>
          <w:tcPr>
            <w:tcW w:w="39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8FA57F" w14:textId="77777777" w:rsidR="00273EB8" w:rsidRPr="00273EB8" w:rsidRDefault="00273EB8" w:rsidP="00273EB8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273EB8">
              <w:rPr>
                <w:color w:val="2D2D2D"/>
                <w:spacing w:val="2"/>
                <w:sz w:val="24"/>
              </w:rPr>
              <w:t>Значение тяговой нагрузки, Н</w:t>
            </w:r>
          </w:p>
        </w:tc>
        <w:tc>
          <w:tcPr>
            <w:tcW w:w="137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BCCE184" w14:textId="77777777" w:rsidR="00273EB8" w:rsidRPr="00273EB8" w:rsidRDefault="00273EB8" w:rsidP="00273EB8">
            <w:pPr>
              <w:jc w:val="left"/>
              <w:rPr>
                <w:color w:val="2D2D2D"/>
                <w:spacing w:val="2"/>
                <w:sz w:val="21"/>
                <w:szCs w:val="21"/>
              </w:rPr>
            </w:pPr>
          </w:p>
        </w:tc>
      </w:tr>
      <w:tr w:rsidR="00273EB8" w:rsidRPr="00273EB8" w14:paraId="67DA77A0" w14:textId="77777777" w:rsidTr="00273EB8">
        <w:tc>
          <w:tcPr>
            <w:tcW w:w="4024" w:type="dxa"/>
            <w:tcBorders>
              <w:top w:val="nil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D4B03F4" w14:textId="77777777" w:rsidR="00273EB8" w:rsidRPr="00273EB8" w:rsidRDefault="00273EB8" w:rsidP="00273EB8">
            <w:pPr>
              <w:jc w:val="left"/>
              <w:rPr>
                <w:sz w:val="24"/>
              </w:rPr>
            </w:pP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1E371D3" w14:textId="5CB9C1DD" w:rsidR="00273EB8" w:rsidRPr="00273EB8" w:rsidRDefault="00273EB8" w:rsidP="00273EB8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273EB8">
              <w:rPr>
                <w:noProof/>
                <w:sz w:val="24"/>
                <w:lang w:val="kk-KZ"/>
              </w:rPr>
              <w:drawing>
                <wp:inline distT="0" distB="0" distL="0" distR="0" wp14:anchorId="3E9DF945" wp14:editId="1FAD76F8">
                  <wp:extent cx="123825" cy="152400"/>
                  <wp:effectExtent l="0" t="0" r="9525" b="0"/>
                  <wp:docPr id="61" name="Рисунок 61" descr="C:\Users\KBS-3\AppData\Local\Microsoft\Windows\INetCache\Content.MSO\241B8DA3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C:\Users\KBS-3\AppData\Local\Microsoft\Windows\INetCache\Content.MSO\241B8DA3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73EB8">
              <w:rPr>
                <w:color w:val="2D2D2D"/>
                <w:spacing w:val="2"/>
                <w:sz w:val="24"/>
              </w:rPr>
              <w:t>30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D925863" w14:textId="77777777" w:rsidR="00273EB8" w:rsidRPr="00273EB8" w:rsidRDefault="00273EB8" w:rsidP="00273EB8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1"/>
                <w:szCs w:val="21"/>
              </w:rPr>
            </w:pPr>
            <w:r w:rsidRPr="00273EB8">
              <w:rPr>
                <w:color w:val="2D2D2D"/>
                <w:spacing w:val="2"/>
                <w:sz w:val="21"/>
                <w:szCs w:val="21"/>
              </w:rPr>
              <w:t>&gt;30</w:t>
            </w:r>
          </w:p>
        </w:tc>
        <w:tc>
          <w:tcPr>
            <w:tcW w:w="1371" w:type="dxa"/>
            <w:tcBorders>
              <w:top w:val="nil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55924D" w14:textId="77777777" w:rsidR="00273EB8" w:rsidRPr="00273EB8" w:rsidRDefault="00273EB8" w:rsidP="00273EB8">
            <w:pPr>
              <w:jc w:val="left"/>
              <w:rPr>
                <w:color w:val="2D2D2D"/>
                <w:spacing w:val="2"/>
                <w:sz w:val="21"/>
                <w:szCs w:val="21"/>
              </w:rPr>
            </w:pPr>
          </w:p>
        </w:tc>
      </w:tr>
      <w:tr w:rsidR="00273EB8" w:rsidRPr="00273EB8" w14:paraId="6AEC9B75" w14:textId="77777777" w:rsidTr="00273EB8">
        <w:tc>
          <w:tcPr>
            <w:tcW w:w="4024" w:type="dxa"/>
            <w:tcBorders>
              <w:top w:val="doub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32C254B" w14:textId="77777777" w:rsidR="00273EB8" w:rsidRPr="00273EB8" w:rsidRDefault="00273EB8" w:rsidP="00273EB8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273EB8">
              <w:rPr>
                <w:color w:val="2D2D2D"/>
                <w:spacing w:val="2"/>
                <w:sz w:val="24"/>
              </w:rPr>
              <w:t>Количество стопорных приспособлений, шт.</w:t>
            </w:r>
          </w:p>
        </w:tc>
        <w:tc>
          <w:tcPr>
            <w:tcW w:w="1991" w:type="dxa"/>
            <w:tcBorders>
              <w:top w:val="doub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F9F84DE" w14:textId="77777777" w:rsidR="00273EB8" w:rsidRPr="00273EB8" w:rsidRDefault="00273EB8" w:rsidP="00273EB8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273EB8">
              <w:rPr>
                <w:color w:val="2D2D2D"/>
                <w:spacing w:val="2"/>
                <w:sz w:val="24"/>
              </w:rPr>
              <w:t>2</w:t>
            </w:r>
          </w:p>
        </w:tc>
        <w:tc>
          <w:tcPr>
            <w:tcW w:w="1952" w:type="dxa"/>
            <w:tcBorders>
              <w:top w:val="doub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5B8EB39" w14:textId="77777777" w:rsidR="00273EB8" w:rsidRPr="00273EB8" w:rsidRDefault="00273EB8" w:rsidP="00273EB8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1"/>
                <w:szCs w:val="21"/>
              </w:rPr>
            </w:pPr>
            <w:r w:rsidRPr="00273EB8">
              <w:rPr>
                <w:color w:val="2D2D2D"/>
                <w:spacing w:val="2"/>
                <w:sz w:val="21"/>
                <w:szCs w:val="21"/>
              </w:rPr>
              <w:t>1*/2**</w:t>
            </w:r>
          </w:p>
        </w:tc>
        <w:tc>
          <w:tcPr>
            <w:tcW w:w="1371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224DAD9" w14:textId="77777777" w:rsidR="00273EB8" w:rsidRPr="00273EB8" w:rsidRDefault="00273EB8" w:rsidP="00273EB8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1"/>
                <w:szCs w:val="21"/>
              </w:rPr>
            </w:pPr>
            <w:r w:rsidRPr="00273EB8">
              <w:rPr>
                <w:color w:val="2D2D2D"/>
                <w:spacing w:val="2"/>
                <w:sz w:val="21"/>
                <w:szCs w:val="21"/>
              </w:rPr>
              <w:t>2</w:t>
            </w:r>
          </w:p>
        </w:tc>
      </w:tr>
      <w:tr w:rsidR="00273EB8" w:rsidRPr="00273EB8" w14:paraId="66894BE6" w14:textId="77777777" w:rsidTr="00273EB8">
        <w:tc>
          <w:tcPr>
            <w:tcW w:w="9338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FE9FFC" w14:textId="0FEF8015" w:rsidR="00273EB8" w:rsidRDefault="00273EB8" w:rsidP="00273EB8">
            <w:pPr>
              <w:ind w:firstLine="635"/>
              <w:jc w:val="left"/>
              <w:textAlignment w:val="baseline"/>
              <w:rPr>
                <w:color w:val="2D2D2D"/>
                <w:spacing w:val="2"/>
                <w:sz w:val="20"/>
                <w:szCs w:val="20"/>
              </w:rPr>
            </w:pPr>
            <w:r>
              <w:rPr>
                <w:color w:val="2D2D2D"/>
                <w:spacing w:val="2"/>
                <w:sz w:val="20"/>
                <w:szCs w:val="20"/>
              </w:rPr>
              <w:t>________________________</w:t>
            </w:r>
          </w:p>
          <w:p w14:paraId="1214D589" w14:textId="4E65947F" w:rsidR="00273EB8" w:rsidRPr="00273EB8" w:rsidRDefault="00273EB8" w:rsidP="00273EB8">
            <w:pPr>
              <w:ind w:firstLine="635"/>
              <w:jc w:val="left"/>
              <w:textAlignment w:val="baseline"/>
              <w:rPr>
                <w:color w:val="2D2D2D"/>
                <w:spacing w:val="2"/>
                <w:sz w:val="20"/>
                <w:szCs w:val="20"/>
              </w:rPr>
            </w:pPr>
            <w:r w:rsidRPr="00273EB8">
              <w:rPr>
                <w:color w:val="2D2D2D"/>
                <w:spacing w:val="2"/>
                <w:sz w:val="20"/>
                <w:szCs w:val="20"/>
              </w:rPr>
              <w:t>* Срабатывает не под воздействием силы тяжести, для расцепления требуется осуществить две независимые операции.</w:t>
            </w:r>
          </w:p>
          <w:p w14:paraId="4450B053" w14:textId="77777777" w:rsidR="00273EB8" w:rsidRPr="00273EB8" w:rsidRDefault="00273EB8" w:rsidP="00273EB8">
            <w:pPr>
              <w:ind w:firstLine="635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273EB8">
              <w:rPr>
                <w:color w:val="2D2D2D"/>
                <w:spacing w:val="2"/>
                <w:sz w:val="20"/>
                <w:szCs w:val="20"/>
              </w:rPr>
              <w:t>** Одно из двух срабатывает не под воздействием силы тяжести</w:t>
            </w:r>
            <w:r w:rsidRPr="00273EB8">
              <w:rPr>
                <w:color w:val="2D2D2D"/>
                <w:spacing w:val="2"/>
                <w:sz w:val="24"/>
              </w:rPr>
              <w:t>.</w:t>
            </w:r>
          </w:p>
        </w:tc>
      </w:tr>
    </w:tbl>
    <w:p w14:paraId="55E0E77E" w14:textId="77777777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>5.4.2 Стопорные приспособления для половин столешниц передвижных столов должны срабаты</w:t>
      </w:r>
      <w:r w:rsidRPr="00273EB8">
        <w:rPr>
          <w:sz w:val="24"/>
          <w:lang w:val="kk-KZ"/>
        </w:rPr>
        <w:softHyphen/>
        <w:t xml:space="preserve">вать автоматически. </w:t>
      </w:r>
    </w:p>
    <w:p w14:paraId="301DA497" w14:textId="77777777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 xml:space="preserve">5.4.3 В случае стопорной системы столов для настольного тенниса типа 5 допускается фиксация половин столешницы вместе или по отдельности. </w:t>
      </w:r>
    </w:p>
    <w:p w14:paraId="7C400A32" w14:textId="77777777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>5.4.4 Если стопорное приспособление используют с целью повышения прочности и устойчивости стола для настольного тенниса в игровом положении (см. 5.1 и 5.2), то оно должно срабатывать авто</w:t>
      </w:r>
      <w:r w:rsidRPr="00273EB8">
        <w:rPr>
          <w:sz w:val="24"/>
          <w:lang w:val="kk-KZ"/>
        </w:rPr>
        <w:softHyphen/>
        <w:t xml:space="preserve">матически, причем расцепление должно происходить посредством не менее одной ручной операции. </w:t>
      </w:r>
    </w:p>
    <w:p w14:paraId="3FD41C19" w14:textId="77777777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>5.4.5 Минимальное количество, тип и комбинация стопорных приспособлений стола для настоль</w:t>
      </w:r>
      <w:r w:rsidRPr="00273EB8">
        <w:rPr>
          <w:sz w:val="24"/>
          <w:lang w:val="kk-KZ"/>
        </w:rPr>
        <w:softHyphen/>
        <w:t xml:space="preserve">ного тенниса определяют по таблице 6. </w:t>
      </w:r>
    </w:p>
    <w:p w14:paraId="4746AF57" w14:textId="77777777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>5.4.6 Эффективность работы стопорных сопротивлений стола для настольного тенниса проверя</w:t>
      </w:r>
      <w:r w:rsidRPr="00273EB8">
        <w:rPr>
          <w:sz w:val="24"/>
          <w:lang w:val="kk-KZ"/>
        </w:rPr>
        <w:softHyphen/>
        <w:t xml:space="preserve">ют в соответствии с приложением Ж. </w:t>
      </w:r>
    </w:p>
    <w:p w14:paraId="7DC188A6" w14:textId="77777777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>5.4.7 Рекомендуется устанавливать и регулировать стопорные приспособления на заводе, где из</w:t>
      </w:r>
      <w:r w:rsidRPr="00273EB8">
        <w:rPr>
          <w:sz w:val="24"/>
          <w:lang w:val="kk-KZ"/>
        </w:rPr>
        <w:softHyphen/>
        <w:t>готавливают стол для настольного тенниса, если возможно обеспечить его сохраняемость при транс</w:t>
      </w:r>
      <w:r w:rsidRPr="00273EB8">
        <w:rPr>
          <w:sz w:val="24"/>
          <w:lang w:val="kk-KZ"/>
        </w:rPr>
        <w:softHyphen/>
        <w:t>портировании. При отсутствии такой возможности стопорные приспособления следует поставлять отдельно, причем их конструкция должна обеспечивать простоту и безошибочность сборки пользова</w:t>
      </w:r>
      <w:r w:rsidRPr="00273EB8">
        <w:rPr>
          <w:sz w:val="24"/>
          <w:lang w:val="kk-KZ"/>
        </w:rPr>
        <w:softHyphen/>
        <w:t xml:space="preserve">телем. </w:t>
      </w:r>
    </w:p>
    <w:p w14:paraId="0DEBBBC1" w14:textId="77777777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04A445AA" w14:textId="6CA5A8CC" w:rsidR="00273EB8" w:rsidRPr="00273EB8" w:rsidRDefault="00273EB8" w:rsidP="0070227E">
      <w:pPr>
        <w:pStyle w:val="2"/>
        <w:rPr>
          <w:lang w:val="kk-KZ"/>
        </w:rPr>
      </w:pPr>
      <w:bookmarkStart w:id="27" w:name="_Toc48760821"/>
      <w:r w:rsidRPr="00273EB8">
        <w:rPr>
          <w:lang w:val="kk-KZ"/>
        </w:rPr>
        <w:t>Колеса</w:t>
      </w:r>
      <w:bookmarkEnd w:id="27"/>
      <w:r w:rsidRPr="00273EB8">
        <w:rPr>
          <w:lang w:val="kk-KZ"/>
        </w:rPr>
        <w:t xml:space="preserve"> </w:t>
      </w:r>
    </w:p>
    <w:p w14:paraId="2637238B" w14:textId="77777777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2D1139E4" w14:textId="278EA405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 xml:space="preserve">При испытаниях по Ж.1 приложения Ж колеса столов для настольного тенниса должны правильно функционировать, а на конструкции не должно быть повреждений, в т. ч. трещин, поломок, чрезмерных остаточных деформаций. </w:t>
      </w:r>
    </w:p>
    <w:p w14:paraId="63AF0C72" w14:textId="77777777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08E69CF9" w14:textId="323530C0" w:rsidR="00273EB8" w:rsidRPr="00273EB8" w:rsidRDefault="00273EB8" w:rsidP="0070227E">
      <w:pPr>
        <w:pStyle w:val="2"/>
        <w:rPr>
          <w:lang w:val="kk-KZ"/>
        </w:rPr>
      </w:pPr>
      <w:bookmarkStart w:id="28" w:name="_Toc48760822"/>
      <w:r w:rsidRPr="00273EB8">
        <w:rPr>
          <w:lang w:val="kk-KZ"/>
        </w:rPr>
        <w:t>Стойки для сетки</w:t>
      </w:r>
      <w:bookmarkEnd w:id="28"/>
      <w:r w:rsidRPr="00273EB8">
        <w:rPr>
          <w:lang w:val="kk-KZ"/>
        </w:rPr>
        <w:t xml:space="preserve"> </w:t>
      </w:r>
    </w:p>
    <w:p w14:paraId="5F8DF6CD" w14:textId="77777777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1220B854" w14:textId="4D7D6B66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 xml:space="preserve">5.6.1 Элементы столов для настольного тенниса классов А—В, удерживающие стойку для сетки, не должны выступать более 60 мм за пределы боковых сторон половин столешниц. </w:t>
      </w:r>
    </w:p>
    <w:p w14:paraId="0C4C2704" w14:textId="3D9C0792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>5.6.2 Кромки элементов, удерживающих стойку для сетки, не должны быть острыми в соответ</w:t>
      </w:r>
      <w:r w:rsidRPr="00273EB8">
        <w:rPr>
          <w:sz w:val="24"/>
          <w:lang w:val="kk-KZ"/>
        </w:rPr>
        <w:softHyphen/>
        <w:t xml:space="preserve">ствии с [1]. </w:t>
      </w:r>
    </w:p>
    <w:p w14:paraId="25DB535E" w14:textId="77777777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60817647" w14:textId="5FF650C9" w:rsidR="00273EB8" w:rsidRPr="00273EB8" w:rsidRDefault="00273EB8" w:rsidP="0070227E">
      <w:pPr>
        <w:pStyle w:val="2"/>
        <w:rPr>
          <w:lang w:val="kk-KZ"/>
        </w:rPr>
      </w:pPr>
      <w:bookmarkStart w:id="29" w:name="_Toc48760823"/>
      <w:r w:rsidRPr="00273EB8">
        <w:rPr>
          <w:lang w:val="kk-KZ"/>
        </w:rPr>
        <w:t>Подвижные части и элементы крепления</w:t>
      </w:r>
      <w:bookmarkEnd w:id="29"/>
      <w:r w:rsidRPr="00273EB8">
        <w:rPr>
          <w:lang w:val="kk-KZ"/>
        </w:rPr>
        <w:t xml:space="preserve"> </w:t>
      </w:r>
    </w:p>
    <w:p w14:paraId="02F6FBDB" w14:textId="77777777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61A379FA" w14:textId="6A1A0321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>5.7.1 Подвижные части и элементы крепления стола для настольного тенниса должны быть проч</w:t>
      </w:r>
      <w:r w:rsidRPr="00273EB8">
        <w:rPr>
          <w:sz w:val="24"/>
          <w:lang w:val="kk-KZ"/>
        </w:rPr>
        <w:softHyphen/>
        <w:t xml:space="preserve">ными и долговечными. </w:t>
      </w:r>
    </w:p>
    <w:p w14:paraId="035014E4" w14:textId="02450467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>5.7.2 Испытания подвижных частей и элементов крепления проводят в соответствии с приложе</w:t>
      </w:r>
      <w:r w:rsidRPr="00273EB8">
        <w:rPr>
          <w:sz w:val="24"/>
          <w:lang w:val="kk-KZ"/>
        </w:rPr>
        <w:softHyphen/>
        <w:t>нием Ж.</w:t>
      </w:r>
    </w:p>
    <w:p w14:paraId="2CC69B17" w14:textId="77777777" w:rsidR="00273EB8" w:rsidRPr="00273EB8" w:rsidRDefault="00273EB8" w:rsidP="00273EB8">
      <w:pPr>
        <w:tabs>
          <w:tab w:val="left" w:pos="993"/>
        </w:tabs>
        <w:ind w:firstLine="567"/>
        <w:rPr>
          <w:sz w:val="24"/>
        </w:rPr>
      </w:pPr>
    </w:p>
    <w:p w14:paraId="2C1C2C66" w14:textId="50A54D26" w:rsidR="00273EB8" w:rsidRPr="00273EB8" w:rsidRDefault="00273EB8" w:rsidP="0070227E">
      <w:pPr>
        <w:pStyle w:val="2"/>
        <w:rPr>
          <w:lang w:val="kk-KZ"/>
        </w:rPr>
      </w:pPr>
      <w:bookmarkStart w:id="30" w:name="_Toc48760824"/>
      <w:r w:rsidRPr="00273EB8">
        <w:rPr>
          <w:lang w:val="kk-KZ"/>
        </w:rPr>
        <w:t>Защитное приспособление</w:t>
      </w:r>
      <w:bookmarkEnd w:id="30"/>
      <w:r w:rsidRPr="00273EB8">
        <w:rPr>
          <w:lang w:val="kk-KZ"/>
        </w:rPr>
        <w:t xml:space="preserve"> </w:t>
      </w:r>
    </w:p>
    <w:p w14:paraId="01F82AAB" w14:textId="77777777" w:rsidR="00273EB8" w:rsidRDefault="00273EB8" w:rsidP="00273EB8">
      <w:pPr>
        <w:tabs>
          <w:tab w:val="left" w:pos="993"/>
        </w:tabs>
        <w:ind w:firstLine="567"/>
        <w:rPr>
          <w:color w:val="000000"/>
          <w:sz w:val="20"/>
          <w:szCs w:val="20"/>
        </w:rPr>
      </w:pPr>
    </w:p>
    <w:p w14:paraId="132A2DDC" w14:textId="2CB6A1D1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>Столы для настольного тенниса типа 4 высотой не менее 760 мм, расстояние между половинами, столешницы которых в положениях для хранения и игры в стенку не менее 110 мм, должны быть обору</w:t>
      </w:r>
      <w:r w:rsidRPr="00273EB8">
        <w:rPr>
          <w:sz w:val="24"/>
          <w:lang w:val="kk-KZ"/>
        </w:rPr>
        <w:softHyphen/>
        <w:t>дованы защитными приспособлениями, предотвращающими попадание головы или туловища ребенка в свободное пространство между половинами столешницы.</w:t>
      </w:r>
    </w:p>
    <w:p w14:paraId="06CA1371" w14:textId="77777777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3EBC8189" w14:textId="77777777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</w:p>
    <w:p w14:paraId="46F29526" w14:textId="6350AB71" w:rsidR="007B69D8" w:rsidRDefault="007B69D8" w:rsidP="000909A8">
      <w:pPr>
        <w:tabs>
          <w:tab w:val="left" w:pos="993"/>
        </w:tabs>
        <w:ind w:firstLine="567"/>
        <w:rPr>
          <w:sz w:val="24"/>
          <w:lang w:val="kk-KZ"/>
        </w:rPr>
      </w:pPr>
    </w:p>
    <w:p w14:paraId="28CE09AF" w14:textId="77777777" w:rsidR="007B69D8" w:rsidRDefault="007B69D8" w:rsidP="000909A8">
      <w:pPr>
        <w:tabs>
          <w:tab w:val="left" w:pos="993"/>
        </w:tabs>
        <w:ind w:firstLine="567"/>
        <w:rPr>
          <w:sz w:val="24"/>
          <w:lang w:val="kk-KZ"/>
        </w:rPr>
      </w:pPr>
    </w:p>
    <w:p w14:paraId="50B58126" w14:textId="355F2E7C" w:rsidR="00A5135C" w:rsidRPr="00A5135C" w:rsidRDefault="00273EB8" w:rsidP="00A5135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31" w:name="_Toc48760825"/>
      <w:r>
        <w:rPr>
          <w:sz w:val="24"/>
          <w:szCs w:val="24"/>
        </w:rPr>
        <w:t>Методы испытаний</w:t>
      </w:r>
      <w:bookmarkEnd w:id="31"/>
      <w:r>
        <w:rPr>
          <w:sz w:val="24"/>
          <w:szCs w:val="24"/>
        </w:rPr>
        <w:t xml:space="preserve"> </w:t>
      </w:r>
    </w:p>
    <w:p w14:paraId="49F6F60A" w14:textId="77777777" w:rsidR="000909A8" w:rsidRPr="000909A8" w:rsidRDefault="000909A8" w:rsidP="000909A8">
      <w:pPr>
        <w:tabs>
          <w:tab w:val="left" w:pos="993"/>
        </w:tabs>
        <w:ind w:firstLine="567"/>
        <w:rPr>
          <w:sz w:val="24"/>
          <w:lang w:val="kk-KZ"/>
        </w:rPr>
      </w:pPr>
    </w:p>
    <w:p w14:paraId="3B9C8665" w14:textId="0BD31574" w:rsidR="00273EB8" w:rsidRPr="00273EB8" w:rsidRDefault="00273EB8" w:rsidP="0070227E">
      <w:pPr>
        <w:pStyle w:val="2"/>
        <w:rPr>
          <w:lang w:val="kk-KZ"/>
        </w:rPr>
      </w:pPr>
      <w:bookmarkStart w:id="32" w:name="_Toc48760826"/>
      <w:r w:rsidRPr="00273EB8">
        <w:rPr>
          <w:lang w:val="kk-KZ"/>
        </w:rPr>
        <w:t>Общие требования</w:t>
      </w:r>
      <w:bookmarkEnd w:id="32"/>
      <w:r w:rsidRPr="00273EB8">
        <w:rPr>
          <w:lang w:val="kk-KZ"/>
        </w:rPr>
        <w:t xml:space="preserve"> </w:t>
      </w:r>
    </w:p>
    <w:p w14:paraId="37ABAEB7" w14:textId="77777777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7EDC9818" w14:textId="3BEABEEF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 xml:space="preserve">6.1.1 Испытаниям подвергают столы для настольного тенниса полной комплектации (с колесами и закрепленным комплектом сетки) в наиболее неблагоприятном положении. </w:t>
      </w:r>
    </w:p>
    <w:p w14:paraId="6FC3D4E4" w14:textId="505A7ECB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 xml:space="preserve">6.1.2 Погрешность прикладываемой нагрузки должна быть ±5 % номинального значения. </w:t>
      </w:r>
    </w:p>
    <w:p w14:paraId="3ABF0332" w14:textId="77777777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46CB188D" w14:textId="5B57E4D4" w:rsidR="00273EB8" w:rsidRPr="00273EB8" w:rsidRDefault="00273EB8" w:rsidP="0070227E">
      <w:pPr>
        <w:pStyle w:val="2"/>
        <w:rPr>
          <w:lang w:val="kk-KZ"/>
        </w:rPr>
      </w:pPr>
      <w:bookmarkStart w:id="33" w:name="_Toc48760827"/>
      <w:r w:rsidRPr="00273EB8">
        <w:rPr>
          <w:lang w:val="kk-KZ"/>
        </w:rPr>
        <w:t>Отклонение от плоскостности</w:t>
      </w:r>
      <w:bookmarkEnd w:id="33"/>
      <w:r w:rsidRPr="00273EB8">
        <w:rPr>
          <w:lang w:val="kk-KZ"/>
        </w:rPr>
        <w:t xml:space="preserve"> </w:t>
      </w:r>
    </w:p>
    <w:p w14:paraId="55BEF898" w14:textId="77777777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7879BE73" w14:textId="1A53C353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 xml:space="preserve">Отклонение от плоскостности поверхности половины столешницы определяют по приложению А. </w:t>
      </w:r>
    </w:p>
    <w:p w14:paraId="1A791468" w14:textId="77777777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718C2AD3" w14:textId="0EB11A14" w:rsidR="00273EB8" w:rsidRPr="00273EB8" w:rsidRDefault="00273EB8" w:rsidP="0070227E">
      <w:pPr>
        <w:pStyle w:val="2"/>
        <w:rPr>
          <w:lang w:val="kk-KZ"/>
        </w:rPr>
      </w:pPr>
      <w:bookmarkStart w:id="34" w:name="_Toc48760828"/>
      <w:r w:rsidRPr="00273EB8">
        <w:rPr>
          <w:lang w:val="kk-KZ"/>
        </w:rPr>
        <w:t>Высота отскока мяча</w:t>
      </w:r>
      <w:bookmarkEnd w:id="34"/>
      <w:r w:rsidRPr="00273EB8">
        <w:rPr>
          <w:lang w:val="kk-KZ"/>
        </w:rPr>
        <w:t xml:space="preserve"> </w:t>
      </w:r>
    </w:p>
    <w:p w14:paraId="72D066F8" w14:textId="77777777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2953D3F8" w14:textId="400B330D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 xml:space="preserve">Высоту отскока мяча оценивают по приложению Б. </w:t>
      </w:r>
    </w:p>
    <w:p w14:paraId="08B2566A" w14:textId="77777777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0FF7998D" w14:textId="2F696F49" w:rsidR="00273EB8" w:rsidRPr="00273EB8" w:rsidRDefault="00273EB8" w:rsidP="0070227E">
      <w:pPr>
        <w:pStyle w:val="2"/>
        <w:rPr>
          <w:lang w:val="kk-KZ"/>
        </w:rPr>
      </w:pPr>
      <w:bookmarkStart w:id="35" w:name="_Toc48760829"/>
      <w:r w:rsidRPr="00273EB8">
        <w:rPr>
          <w:lang w:val="kk-KZ"/>
        </w:rPr>
        <w:t>Отклонение от горизонтальной плоскости</w:t>
      </w:r>
      <w:bookmarkEnd w:id="35"/>
      <w:r w:rsidRPr="00273EB8">
        <w:rPr>
          <w:lang w:val="kk-KZ"/>
        </w:rPr>
        <w:t xml:space="preserve"> </w:t>
      </w:r>
    </w:p>
    <w:p w14:paraId="5809970C" w14:textId="77777777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28CA8280" w14:textId="02F48D31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>Испытания устойчивости каркаса стола для настольного тенниса проводят в соответствии с при</w:t>
      </w:r>
      <w:r w:rsidRPr="00273EB8">
        <w:rPr>
          <w:sz w:val="24"/>
          <w:lang w:val="kk-KZ"/>
        </w:rPr>
        <w:softHyphen/>
        <w:t xml:space="preserve">ложением В. </w:t>
      </w:r>
    </w:p>
    <w:p w14:paraId="7AD93E81" w14:textId="77777777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7BFD3EE4" w14:textId="6AA0B28D" w:rsidR="00273EB8" w:rsidRPr="00273EB8" w:rsidRDefault="00273EB8" w:rsidP="0070227E">
      <w:pPr>
        <w:pStyle w:val="2"/>
        <w:rPr>
          <w:lang w:val="kk-KZ"/>
        </w:rPr>
      </w:pPr>
      <w:bookmarkStart w:id="36" w:name="_Toc48760830"/>
      <w:r w:rsidRPr="00273EB8">
        <w:rPr>
          <w:lang w:val="kk-KZ"/>
        </w:rPr>
        <w:t>Климатические воздействия</w:t>
      </w:r>
      <w:bookmarkEnd w:id="36"/>
      <w:r w:rsidRPr="00273EB8">
        <w:rPr>
          <w:lang w:val="kk-KZ"/>
        </w:rPr>
        <w:t xml:space="preserve"> </w:t>
      </w:r>
    </w:p>
    <w:p w14:paraId="30582DC6" w14:textId="77777777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3D629B3A" w14:textId="36BCBBBA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>6.5.1 Испытания столов для настольного тенниса, предназначенных для эксплуатации на откры</w:t>
      </w:r>
      <w:r w:rsidRPr="00273EB8">
        <w:rPr>
          <w:sz w:val="24"/>
          <w:lang w:val="kk-KZ"/>
        </w:rPr>
        <w:softHyphen/>
        <w:t xml:space="preserve">том воздухе, на воздействие влажности проводят в соответствии с Г.1 </w:t>
      </w:r>
      <w:r>
        <w:rPr>
          <w:sz w:val="24"/>
          <w:lang w:val="kk-KZ"/>
        </w:rPr>
        <w:t xml:space="preserve">             </w:t>
      </w:r>
      <w:r w:rsidRPr="00273EB8">
        <w:rPr>
          <w:sz w:val="24"/>
          <w:lang w:val="kk-KZ"/>
        </w:rPr>
        <w:t xml:space="preserve">приложения Г. </w:t>
      </w:r>
    </w:p>
    <w:p w14:paraId="0AE9D737" w14:textId="017AAAA9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>6.5.2 Испытания столов для настольного тенниса, предназначенных для эксплуатации на откры</w:t>
      </w:r>
      <w:r w:rsidRPr="00273EB8">
        <w:rPr>
          <w:sz w:val="24"/>
          <w:lang w:val="kk-KZ"/>
        </w:rPr>
        <w:softHyphen/>
        <w:t xml:space="preserve">том воздухе, на воздействие повышенных температур проводят в соответствии с Г.2 приложения Г. </w:t>
      </w:r>
    </w:p>
    <w:p w14:paraId="59F1D1EF" w14:textId="77777777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47F215F9" w14:textId="54061AAD" w:rsidR="00273EB8" w:rsidRPr="00273EB8" w:rsidRDefault="00273EB8" w:rsidP="0070227E">
      <w:pPr>
        <w:pStyle w:val="2"/>
        <w:rPr>
          <w:lang w:val="kk-KZ"/>
        </w:rPr>
      </w:pPr>
      <w:bookmarkStart w:id="37" w:name="_Toc48760831"/>
      <w:r w:rsidRPr="00273EB8">
        <w:rPr>
          <w:lang w:val="kk-KZ"/>
        </w:rPr>
        <w:t>Прочность</w:t>
      </w:r>
      <w:bookmarkEnd w:id="37"/>
      <w:r w:rsidRPr="00273EB8">
        <w:rPr>
          <w:lang w:val="kk-KZ"/>
        </w:rPr>
        <w:t xml:space="preserve"> </w:t>
      </w:r>
    </w:p>
    <w:p w14:paraId="1A6F602C" w14:textId="77777777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2D41C5C1" w14:textId="3DC93115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 xml:space="preserve">Столы для настольного тенниса на прочность проверяют по приложению Д. </w:t>
      </w:r>
    </w:p>
    <w:p w14:paraId="6A6CB5D6" w14:textId="77777777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4F4C3DDA" w14:textId="02AD733C" w:rsidR="00273EB8" w:rsidRPr="00273EB8" w:rsidRDefault="00273EB8" w:rsidP="0070227E">
      <w:pPr>
        <w:pStyle w:val="2"/>
        <w:rPr>
          <w:lang w:val="kk-KZ"/>
        </w:rPr>
      </w:pPr>
      <w:bookmarkStart w:id="38" w:name="_Toc48760832"/>
      <w:r w:rsidRPr="00273EB8">
        <w:rPr>
          <w:lang w:val="kk-KZ"/>
        </w:rPr>
        <w:t>Устойчивость</w:t>
      </w:r>
      <w:bookmarkEnd w:id="38"/>
      <w:r w:rsidRPr="00273EB8">
        <w:rPr>
          <w:lang w:val="kk-KZ"/>
        </w:rPr>
        <w:t xml:space="preserve"> </w:t>
      </w:r>
    </w:p>
    <w:p w14:paraId="1E71D153" w14:textId="77777777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3AEDABA3" w14:textId="532A725A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 xml:space="preserve">6.7.1 Испытания стола для настольного тенниса на сдвиг в продольном направлении проводят в соответствии с Е.1 приложения Е. </w:t>
      </w:r>
    </w:p>
    <w:p w14:paraId="4ADE6514" w14:textId="77777777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 xml:space="preserve">6.7.2 Испытания стола для настольного тенниса на сдвиг в поперечном направлении проводят в соответствии с Е.2 приложения Е. </w:t>
      </w:r>
    </w:p>
    <w:p w14:paraId="50D89A70" w14:textId="0F78137B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 xml:space="preserve">6.7.3 Испытания на устойчивость стола для настольного тенниса в положении для игры в стенку проводят по Е.3 приложения Е. </w:t>
      </w:r>
    </w:p>
    <w:p w14:paraId="0C8FFD40" w14:textId="77777777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20A9A34A" w14:textId="49558480" w:rsidR="00273EB8" w:rsidRPr="00273EB8" w:rsidRDefault="00273EB8" w:rsidP="0070227E">
      <w:pPr>
        <w:pStyle w:val="2"/>
        <w:rPr>
          <w:lang w:val="kk-KZ"/>
        </w:rPr>
      </w:pPr>
      <w:bookmarkStart w:id="39" w:name="_Toc48760833"/>
      <w:r w:rsidRPr="00273EB8">
        <w:rPr>
          <w:lang w:val="kk-KZ"/>
        </w:rPr>
        <w:t>Опрокидывание</w:t>
      </w:r>
      <w:bookmarkEnd w:id="39"/>
      <w:r w:rsidRPr="00273EB8">
        <w:rPr>
          <w:lang w:val="kk-KZ"/>
        </w:rPr>
        <w:t xml:space="preserve"> </w:t>
      </w:r>
    </w:p>
    <w:p w14:paraId="69BEE4B0" w14:textId="77777777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26EA173D" w14:textId="70C8FDD6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>Испытания на опрокидывание стола для настольного тенниса в положении для хранения прово</w:t>
      </w:r>
      <w:r w:rsidRPr="00273EB8">
        <w:rPr>
          <w:sz w:val="24"/>
          <w:lang w:val="kk-KZ"/>
        </w:rPr>
        <w:softHyphen/>
        <w:t xml:space="preserve">дят по приложению Ж. </w:t>
      </w:r>
    </w:p>
    <w:p w14:paraId="7D8A5254" w14:textId="29755015" w:rsidR="00273EB8" w:rsidRPr="00273EB8" w:rsidRDefault="00273EB8" w:rsidP="0070227E">
      <w:pPr>
        <w:pStyle w:val="2"/>
        <w:rPr>
          <w:lang w:val="kk-KZ"/>
        </w:rPr>
      </w:pPr>
      <w:bookmarkStart w:id="40" w:name="_Toc48760834"/>
      <w:r w:rsidRPr="00273EB8">
        <w:rPr>
          <w:lang w:val="kk-KZ"/>
        </w:rPr>
        <w:t>Продолжительность и эффективность работы стопорного приспособления и колес</w:t>
      </w:r>
      <w:bookmarkEnd w:id="40"/>
      <w:r w:rsidRPr="00273EB8">
        <w:rPr>
          <w:lang w:val="kk-KZ"/>
        </w:rPr>
        <w:t xml:space="preserve"> </w:t>
      </w:r>
    </w:p>
    <w:p w14:paraId="68D70FE0" w14:textId="77777777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3E85522F" w14:textId="268F770E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 xml:space="preserve">6.9.1 Испытания на продолжительность работы стопорного приспособления и колес проводят в соответствии с И.1 приложения И. </w:t>
      </w:r>
    </w:p>
    <w:p w14:paraId="0580DD00" w14:textId="058B678A" w:rsidR="007E206A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>6.9.2 Испытания на эффективность работы стопорного приспособления проводят в соответствии с И.2 приложения И.</w:t>
      </w:r>
    </w:p>
    <w:p w14:paraId="7C5FC016" w14:textId="38FCB5B0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 xml:space="preserve"> </w:t>
      </w:r>
    </w:p>
    <w:p w14:paraId="0058F798" w14:textId="55A9CD38" w:rsidR="00273EB8" w:rsidRPr="00273EB8" w:rsidRDefault="00273EB8" w:rsidP="0070227E">
      <w:pPr>
        <w:pStyle w:val="2"/>
        <w:rPr>
          <w:lang w:val="kk-KZ"/>
        </w:rPr>
      </w:pPr>
      <w:r w:rsidRPr="00273EB8">
        <w:rPr>
          <w:lang w:val="kk-KZ"/>
        </w:rPr>
        <w:t xml:space="preserve"> </w:t>
      </w:r>
      <w:bookmarkStart w:id="41" w:name="_Toc48760835"/>
      <w:r w:rsidRPr="00273EB8">
        <w:rPr>
          <w:lang w:val="kk-KZ"/>
        </w:rPr>
        <w:t>Результаты испытаний</w:t>
      </w:r>
      <w:bookmarkEnd w:id="41"/>
      <w:r w:rsidRPr="00273EB8">
        <w:rPr>
          <w:lang w:val="kk-KZ"/>
        </w:rPr>
        <w:t xml:space="preserve"> </w:t>
      </w:r>
    </w:p>
    <w:p w14:paraId="2AC71674" w14:textId="77777777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500FC2DE" w14:textId="6E32B7EE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>Результаты испытаний оформляют в виде отчета или протокола.</w:t>
      </w:r>
    </w:p>
    <w:p w14:paraId="3BAAFE0D" w14:textId="77777777" w:rsidR="007E206A" w:rsidRPr="00273EB8" w:rsidRDefault="007E206A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207E584F" w14:textId="0341A521" w:rsidR="00273EB8" w:rsidRPr="00273EB8" w:rsidRDefault="00273EB8" w:rsidP="00273EB8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42" w:name="_Toc48760836"/>
      <w:r w:rsidRPr="00273EB8">
        <w:rPr>
          <w:sz w:val="24"/>
          <w:szCs w:val="24"/>
        </w:rPr>
        <w:t>Документация, предоставляемая изготовителем/поставщиком</w:t>
      </w:r>
      <w:bookmarkEnd w:id="42"/>
      <w:r w:rsidRPr="00273EB8">
        <w:rPr>
          <w:sz w:val="24"/>
          <w:szCs w:val="24"/>
        </w:rPr>
        <w:t xml:space="preserve"> </w:t>
      </w:r>
    </w:p>
    <w:p w14:paraId="48E9E43A" w14:textId="77777777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2A0E9BBA" w14:textId="7F813244" w:rsidR="00273EB8" w:rsidRPr="00273EB8" w:rsidRDefault="00273EB8" w:rsidP="0070227E">
      <w:pPr>
        <w:pStyle w:val="2"/>
        <w:rPr>
          <w:lang w:val="kk-KZ"/>
        </w:rPr>
      </w:pPr>
      <w:bookmarkStart w:id="43" w:name="_Toc48760837"/>
      <w:r w:rsidRPr="00273EB8">
        <w:rPr>
          <w:lang w:val="kk-KZ"/>
        </w:rPr>
        <w:t>Общие требования</w:t>
      </w:r>
      <w:bookmarkEnd w:id="43"/>
      <w:r w:rsidRPr="00273EB8">
        <w:rPr>
          <w:lang w:val="kk-KZ"/>
        </w:rPr>
        <w:t xml:space="preserve"> </w:t>
      </w:r>
    </w:p>
    <w:p w14:paraId="2EF5311E" w14:textId="77777777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0D78FDEC" w14:textId="4FE568E0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 xml:space="preserve">7.1.1 Изготовитель/поставщик должен предоставить руководство по монтажу и инструкцию по эксплуатации на каждый стол для настольного тенниса. </w:t>
      </w:r>
    </w:p>
    <w:p w14:paraId="75B207EB" w14:textId="77777777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>7.1.2 Информация, содержащаяся в руководстве по монтажу и инструкции по эксплуатации, должна быть изложена в виде текста и графических материалов на русском языке. Допускается до</w:t>
      </w:r>
      <w:r w:rsidRPr="00273EB8">
        <w:rPr>
          <w:sz w:val="24"/>
          <w:lang w:val="kk-KZ"/>
        </w:rPr>
        <w:softHyphen/>
        <w:t xml:space="preserve">полнительно (при необходимости) приводить информацию о монтаже и эксплуатации на других языках. </w:t>
      </w:r>
    </w:p>
    <w:p w14:paraId="747EC91E" w14:textId="77777777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49E6C39F" w14:textId="7B3E0D25" w:rsidR="00273EB8" w:rsidRPr="00273EB8" w:rsidRDefault="00273EB8" w:rsidP="0070227E">
      <w:pPr>
        <w:pStyle w:val="2"/>
        <w:rPr>
          <w:lang w:val="kk-KZ"/>
        </w:rPr>
      </w:pPr>
      <w:bookmarkStart w:id="44" w:name="_Toc48760838"/>
      <w:r w:rsidRPr="00273EB8">
        <w:rPr>
          <w:lang w:val="kk-KZ"/>
        </w:rPr>
        <w:t>Руководство по монтажу</w:t>
      </w:r>
      <w:bookmarkEnd w:id="44"/>
      <w:r w:rsidRPr="00273EB8">
        <w:rPr>
          <w:lang w:val="kk-KZ"/>
        </w:rPr>
        <w:t xml:space="preserve"> </w:t>
      </w:r>
    </w:p>
    <w:p w14:paraId="0EE6B146" w14:textId="77777777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34EB9157" w14:textId="3EF66DFF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 xml:space="preserve">7.2.1 Руководство по монтажу должно содержать следующую информацию: </w:t>
      </w:r>
    </w:p>
    <w:p w14:paraId="4C3383A2" w14:textId="27206182" w:rsidR="00273EB8" w:rsidRPr="0070227E" w:rsidRDefault="00273EB8" w:rsidP="0070227E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70227E">
        <w:rPr>
          <w:rFonts w:ascii="Times New Roman" w:hAnsi="Times New Roman"/>
          <w:sz w:val="24"/>
          <w:lang w:val="kk-KZ"/>
        </w:rPr>
        <w:t>перечень деталей для идентификации поставляемых россыпью винтов, болтов, гаек и подкла</w:t>
      </w:r>
      <w:r w:rsidRPr="0070227E">
        <w:rPr>
          <w:rFonts w:ascii="Times New Roman" w:hAnsi="Times New Roman"/>
          <w:sz w:val="24"/>
          <w:lang w:val="kk-KZ"/>
        </w:rPr>
        <w:softHyphen/>
        <w:t xml:space="preserve">дочных шайб; </w:t>
      </w:r>
    </w:p>
    <w:p w14:paraId="6F4DAD33" w14:textId="3F3681B7" w:rsidR="00273EB8" w:rsidRPr="0070227E" w:rsidRDefault="00273EB8" w:rsidP="0070227E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70227E">
        <w:rPr>
          <w:rFonts w:ascii="Times New Roman" w:hAnsi="Times New Roman"/>
          <w:sz w:val="24"/>
          <w:lang w:val="kk-KZ"/>
        </w:rPr>
        <w:t>графические материалы и текстовые пояснения, необходимые для монтажа стола для настоль</w:t>
      </w:r>
      <w:r w:rsidRPr="0070227E">
        <w:rPr>
          <w:rFonts w:ascii="Times New Roman" w:hAnsi="Times New Roman"/>
          <w:sz w:val="24"/>
          <w:lang w:val="kk-KZ"/>
        </w:rPr>
        <w:softHyphen/>
        <w:t xml:space="preserve">ного тенниса; </w:t>
      </w:r>
    </w:p>
    <w:p w14:paraId="11FA6515" w14:textId="0E1EB562" w:rsidR="00273EB8" w:rsidRPr="0070227E" w:rsidRDefault="00273EB8" w:rsidP="0070227E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70227E">
        <w:rPr>
          <w:rFonts w:ascii="Times New Roman" w:hAnsi="Times New Roman"/>
          <w:sz w:val="24"/>
          <w:lang w:val="kk-KZ"/>
        </w:rPr>
        <w:t xml:space="preserve">графические изображения требуемых инструментов; </w:t>
      </w:r>
    </w:p>
    <w:p w14:paraId="4E048B4E" w14:textId="51666574" w:rsidR="00273EB8" w:rsidRPr="0070227E" w:rsidRDefault="00273EB8" w:rsidP="0070227E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70227E">
        <w:rPr>
          <w:rFonts w:ascii="Times New Roman" w:hAnsi="Times New Roman"/>
          <w:sz w:val="24"/>
          <w:lang w:val="kk-KZ"/>
        </w:rPr>
        <w:t xml:space="preserve">перечень мер предосторожности; </w:t>
      </w:r>
    </w:p>
    <w:p w14:paraId="1F60FD6A" w14:textId="514D4F2E" w:rsidR="00273EB8" w:rsidRPr="0070227E" w:rsidRDefault="00273EB8" w:rsidP="0070227E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70227E">
        <w:rPr>
          <w:rFonts w:ascii="Times New Roman" w:hAnsi="Times New Roman"/>
          <w:sz w:val="24"/>
          <w:lang w:val="kk-KZ"/>
        </w:rPr>
        <w:t>предупреждения: «Нельзя превышать допустимый крутящий момент затягивания при завинчива</w:t>
      </w:r>
      <w:r w:rsidRPr="0070227E">
        <w:rPr>
          <w:rFonts w:ascii="Times New Roman" w:hAnsi="Times New Roman"/>
          <w:sz w:val="24"/>
          <w:lang w:val="kk-KZ"/>
        </w:rPr>
        <w:softHyphen/>
        <w:t xml:space="preserve">нии винтов в подвижные детали», «После окончания монтажа следует провести тщательную проверку функционирования стола для настольного тенниса»; </w:t>
      </w:r>
    </w:p>
    <w:p w14:paraId="66E68952" w14:textId="3987FFE5" w:rsidR="00273EB8" w:rsidRPr="0070227E" w:rsidRDefault="00273EB8" w:rsidP="0070227E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70227E">
        <w:rPr>
          <w:rFonts w:ascii="Times New Roman" w:hAnsi="Times New Roman"/>
          <w:sz w:val="24"/>
          <w:lang w:val="kk-KZ"/>
        </w:rPr>
        <w:t xml:space="preserve">контактные данные изготовителя. </w:t>
      </w:r>
    </w:p>
    <w:p w14:paraId="352F095F" w14:textId="77777777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 xml:space="preserve">7.2.2 Руководство по монтажу вкладывают внутрь упаковки стола для настольного тенниса или в папку с документами, закрепленную снаружи. </w:t>
      </w:r>
    </w:p>
    <w:p w14:paraId="74AFB44A" w14:textId="77777777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688761A4" w14:textId="592300F9" w:rsidR="00273EB8" w:rsidRPr="00273EB8" w:rsidRDefault="00273EB8" w:rsidP="0070227E">
      <w:pPr>
        <w:pStyle w:val="2"/>
        <w:rPr>
          <w:lang w:val="kk-KZ"/>
        </w:rPr>
      </w:pPr>
      <w:bookmarkStart w:id="45" w:name="_Toc48760839"/>
      <w:r w:rsidRPr="00273EB8">
        <w:rPr>
          <w:lang w:val="kk-KZ"/>
        </w:rPr>
        <w:t>Инструкция по эксплуатации</w:t>
      </w:r>
      <w:bookmarkEnd w:id="45"/>
      <w:r w:rsidRPr="00273EB8">
        <w:rPr>
          <w:lang w:val="kk-KZ"/>
        </w:rPr>
        <w:t xml:space="preserve"> </w:t>
      </w:r>
    </w:p>
    <w:p w14:paraId="266C3FAD" w14:textId="77777777" w:rsid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</w:p>
    <w:p w14:paraId="2CB9D281" w14:textId="13A47013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>7.3.1 Инструкция по эксплуатации должна содержать пиктограммы, на которых показано следу</w:t>
      </w:r>
      <w:r w:rsidRPr="00273EB8">
        <w:rPr>
          <w:sz w:val="24"/>
          <w:lang w:val="kk-KZ"/>
        </w:rPr>
        <w:softHyphen/>
        <w:t xml:space="preserve">ющее: </w:t>
      </w:r>
    </w:p>
    <w:p w14:paraId="6FCD775A" w14:textId="51FD701B" w:rsidR="00273EB8" w:rsidRPr="0070227E" w:rsidRDefault="00273EB8" w:rsidP="0070227E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70227E">
        <w:rPr>
          <w:rFonts w:ascii="Times New Roman" w:hAnsi="Times New Roman"/>
          <w:sz w:val="24"/>
          <w:lang w:val="kk-KZ"/>
        </w:rPr>
        <w:t xml:space="preserve">предупреждение о том, что ребенку не следует играть вблизи стола для настольного тенниса в положении для хранения; </w:t>
      </w:r>
    </w:p>
    <w:p w14:paraId="3868A564" w14:textId="7ECB6946" w:rsidR="00273EB8" w:rsidRPr="0070227E" w:rsidRDefault="00273EB8" w:rsidP="0070227E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70227E">
        <w:rPr>
          <w:rFonts w:ascii="Times New Roman" w:hAnsi="Times New Roman"/>
          <w:sz w:val="24"/>
          <w:lang w:val="kk-KZ"/>
        </w:rPr>
        <w:t xml:space="preserve">рекомендации о том, каким образом следует раскладывать и складывать стол для настольного тенниса; </w:t>
      </w:r>
    </w:p>
    <w:p w14:paraId="219DC42C" w14:textId="00116E22" w:rsidR="00273EB8" w:rsidRPr="0070227E" w:rsidRDefault="00273EB8" w:rsidP="0070227E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70227E">
        <w:rPr>
          <w:rFonts w:ascii="Times New Roman" w:hAnsi="Times New Roman"/>
          <w:sz w:val="24"/>
          <w:lang w:val="kk-KZ"/>
        </w:rPr>
        <w:t>указания об опасности при передвижении стола для настольного тенниса по наклонной поверх</w:t>
      </w:r>
      <w:r w:rsidRPr="0070227E">
        <w:rPr>
          <w:rFonts w:ascii="Times New Roman" w:hAnsi="Times New Roman"/>
          <w:sz w:val="24"/>
          <w:lang w:val="kk-KZ"/>
        </w:rPr>
        <w:softHyphen/>
        <w:t>ности;</w:t>
      </w:r>
    </w:p>
    <w:p w14:paraId="3C7B9377" w14:textId="10E767FF" w:rsidR="00273EB8" w:rsidRPr="0070227E" w:rsidRDefault="00273EB8" w:rsidP="0070227E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70227E">
        <w:rPr>
          <w:rFonts w:ascii="Times New Roman" w:hAnsi="Times New Roman"/>
          <w:sz w:val="24"/>
          <w:lang w:val="kk-KZ"/>
        </w:rPr>
        <w:t>указания об опасности опрокидывания стола для настольного тенниса, оставленного на откры</w:t>
      </w:r>
      <w:r w:rsidRPr="0070227E">
        <w:rPr>
          <w:rFonts w:ascii="Times New Roman" w:hAnsi="Times New Roman"/>
          <w:sz w:val="24"/>
          <w:lang w:val="kk-KZ"/>
        </w:rPr>
        <w:softHyphen/>
        <w:t xml:space="preserve">том воздухе в положении для хранения, при порыве ветра. </w:t>
      </w:r>
    </w:p>
    <w:p w14:paraId="6BD52102" w14:textId="77777777" w:rsidR="00273EB8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 xml:space="preserve">7.3.2 Инструкция по эксплуатации должна содержать следующие текстовые пояснения: </w:t>
      </w:r>
    </w:p>
    <w:p w14:paraId="6A602F54" w14:textId="1F3B12DE" w:rsidR="00273EB8" w:rsidRPr="0070227E" w:rsidRDefault="00273EB8" w:rsidP="0070227E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70227E">
        <w:rPr>
          <w:rFonts w:ascii="Times New Roman" w:hAnsi="Times New Roman"/>
          <w:sz w:val="24"/>
          <w:lang w:val="kk-KZ"/>
        </w:rPr>
        <w:t>правила обращения и меры предосторожности при складывании и раскладывании половин сто</w:t>
      </w:r>
      <w:r w:rsidRPr="0070227E">
        <w:rPr>
          <w:rFonts w:ascii="Times New Roman" w:hAnsi="Times New Roman"/>
          <w:sz w:val="24"/>
          <w:lang w:val="kk-KZ"/>
        </w:rPr>
        <w:softHyphen/>
        <w:t xml:space="preserve">лешницы и перемещении стола для настольного тенниса; </w:t>
      </w:r>
    </w:p>
    <w:p w14:paraId="07048F0C" w14:textId="21324E34" w:rsidR="00273EB8" w:rsidRPr="0070227E" w:rsidRDefault="00273EB8" w:rsidP="0070227E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70227E">
        <w:rPr>
          <w:rFonts w:ascii="Times New Roman" w:hAnsi="Times New Roman"/>
          <w:sz w:val="24"/>
          <w:lang w:val="kk-KZ"/>
        </w:rPr>
        <w:t xml:space="preserve">информация о техническом обслуживании; </w:t>
      </w:r>
    </w:p>
    <w:p w14:paraId="54F0778E" w14:textId="6241CCB9" w:rsidR="00273EB8" w:rsidRPr="0070227E" w:rsidRDefault="00273EB8" w:rsidP="0070227E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70227E">
        <w:rPr>
          <w:rFonts w:ascii="Times New Roman" w:hAnsi="Times New Roman"/>
          <w:sz w:val="24"/>
          <w:lang w:val="kk-KZ"/>
        </w:rPr>
        <w:t xml:space="preserve">надпись «Внимание! Каждую поломанную деталь следует заменять. При поломке обратитесь к изготовителю/поставщику». </w:t>
      </w:r>
    </w:p>
    <w:p w14:paraId="29E10347" w14:textId="28276545" w:rsidR="007E206A" w:rsidRPr="00273EB8" w:rsidRDefault="00273EB8" w:rsidP="00273EB8">
      <w:pPr>
        <w:tabs>
          <w:tab w:val="left" w:pos="993"/>
        </w:tabs>
        <w:ind w:firstLine="567"/>
        <w:rPr>
          <w:sz w:val="24"/>
          <w:lang w:val="kk-KZ"/>
        </w:rPr>
      </w:pPr>
      <w:r w:rsidRPr="00273EB8">
        <w:rPr>
          <w:sz w:val="24"/>
          <w:lang w:val="kk-KZ"/>
        </w:rPr>
        <w:t>7.3.3 Инструкцию по эксплуатации размещают на нижних сторонах половин столешницы стола для настольного тенниса.</w:t>
      </w:r>
    </w:p>
    <w:p w14:paraId="7997ACE9" w14:textId="77777777" w:rsidR="0070227E" w:rsidRDefault="0070227E" w:rsidP="0070227E">
      <w:pPr>
        <w:tabs>
          <w:tab w:val="left" w:pos="993"/>
        </w:tabs>
        <w:ind w:firstLine="567"/>
        <w:rPr>
          <w:sz w:val="24"/>
          <w:lang w:val="kk-KZ"/>
        </w:rPr>
      </w:pPr>
    </w:p>
    <w:p w14:paraId="4E0207F1" w14:textId="5331BCF9" w:rsidR="0070227E" w:rsidRPr="0070227E" w:rsidRDefault="0070227E" w:rsidP="0070227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46" w:name="_Toc48760840"/>
      <w:r w:rsidRPr="0070227E">
        <w:rPr>
          <w:sz w:val="24"/>
          <w:szCs w:val="24"/>
        </w:rPr>
        <w:t>Маркировка</w:t>
      </w:r>
      <w:bookmarkEnd w:id="46"/>
      <w:r w:rsidRPr="0070227E">
        <w:rPr>
          <w:sz w:val="24"/>
          <w:szCs w:val="24"/>
        </w:rPr>
        <w:t xml:space="preserve"> </w:t>
      </w:r>
    </w:p>
    <w:p w14:paraId="5BC88295" w14:textId="77777777" w:rsidR="0070227E" w:rsidRDefault="0070227E" w:rsidP="0070227E">
      <w:pPr>
        <w:tabs>
          <w:tab w:val="left" w:pos="993"/>
        </w:tabs>
        <w:ind w:firstLine="567"/>
        <w:rPr>
          <w:sz w:val="24"/>
          <w:lang w:val="kk-KZ"/>
        </w:rPr>
      </w:pPr>
    </w:p>
    <w:p w14:paraId="3EF77D38" w14:textId="4AD15577" w:rsidR="0070227E" w:rsidRPr="0070227E" w:rsidRDefault="0070227E" w:rsidP="0070227E">
      <w:pPr>
        <w:tabs>
          <w:tab w:val="left" w:pos="993"/>
        </w:tabs>
        <w:ind w:firstLine="567"/>
        <w:rPr>
          <w:sz w:val="24"/>
          <w:lang w:val="kk-KZ"/>
        </w:rPr>
      </w:pPr>
      <w:r w:rsidRPr="0070227E">
        <w:rPr>
          <w:sz w:val="24"/>
          <w:lang w:val="kk-KZ"/>
        </w:rPr>
        <w:t>На стол для настольного тенниса должна быть нанесена четкая маркировка, устойчивая к истира</w:t>
      </w:r>
      <w:r w:rsidRPr="0070227E">
        <w:rPr>
          <w:sz w:val="24"/>
          <w:lang w:val="kk-KZ"/>
        </w:rPr>
        <w:softHyphen/>
        <w:t xml:space="preserve">нию. Маркировка должна содержать: </w:t>
      </w:r>
    </w:p>
    <w:p w14:paraId="378BB0ED" w14:textId="6683C3AE" w:rsidR="0070227E" w:rsidRPr="0070227E" w:rsidRDefault="0070227E" w:rsidP="0070227E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70227E">
        <w:rPr>
          <w:rFonts w:ascii="Times New Roman" w:hAnsi="Times New Roman"/>
          <w:sz w:val="24"/>
          <w:lang w:val="kk-KZ"/>
        </w:rPr>
        <w:t xml:space="preserve">наименование, тип и класс стола для настольного тенниса; </w:t>
      </w:r>
    </w:p>
    <w:p w14:paraId="050F36F0" w14:textId="05A2E0A9" w:rsidR="0070227E" w:rsidRPr="0070227E" w:rsidRDefault="0070227E" w:rsidP="0070227E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70227E">
        <w:rPr>
          <w:rFonts w:ascii="Times New Roman" w:hAnsi="Times New Roman"/>
          <w:sz w:val="24"/>
          <w:lang w:val="kk-KZ"/>
        </w:rPr>
        <w:t xml:space="preserve">наименование или товарный знак изготовителя; </w:t>
      </w:r>
    </w:p>
    <w:p w14:paraId="33BB4990" w14:textId="675B3F3F" w:rsidR="0070227E" w:rsidRPr="0070227E" w:rsidRDefault="0070227E" w:rsidP="0070227E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70227E">
        <w:rPr>
          <w:rFonts w:ascii="Times New Roman" w:hAnsi="Times New Roman"/>
          <w:sz w:val="24"/>
          <w:lang w:val="kk-KZ"/>
        </w:rPr>
        <w:t xml:space="preserve">условия эксплуатации (в помещении или на открытом воздухе); </w:t>
      </w:r>
    </w:p>
    <w:p w14:paraId="3301F1E1" w14:textId="46C9A5B7" w:rsidR="0070227E" w:rsidRPr="0070227E" w:rsidRDefault="0070227E" w:rsidP="0070227E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70227E">
        <w:rPr>
          <w:rFonts w:ascii="Times New Roman" w:hAnsi="Times New Roman"/>
          <w:sz w:val="24"/>
          <w:lang w:val="kk-KZ"/>
        </w:rPr>
        <w:t xml:space="preserve">обозначение настоящего стандарта; </w:t>
      </w:r>
    </w:p>
    <w:p w14:paraId="756B160A" w14:textId="02926755" w:rsidR="0070227E" w:rsidRPr="0070227E" w:rsidRDefault="0070227E" w:rsidP="0070227E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70227E">
        <w:rPr>
          <w:rFonts w:ascii="Times New Roman" w:hAnsi="Times New Roman"/>
          <w:sz w:val="24"/>
          <w:lang w:val="kk-KZ"/>
        </w:rPr>
        <w:t>год изготовления.</w:t>
      </w:r>
    </w:p>
    <w:p w14:paraId="2B940E3E" w14:textId="77777777" w:rsidR="00323B52" w:rsidRDefault="00323B52" w:rsidP="007E206A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14:paraId="3C762621" w14:textId="77777777" w:rsidR="000909A8" w:rsidRPr="000909A8" w:rsidRDefault="000909A8" w:rsidP="000909A8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47" w:name="_Toc46917733"/>
      <w:bookmarkStart w:id="48" w:name="_Toc48041181"/>
      <w:bookmarkStart w:id="49" w:name="_Toc48760841"/>
      <w:r w:rsidRPr="000909A8">
        <w:rPr>
          <w:sz w:val="24"/>
          <w:szCs w:val="24"/>
        </w:rPr>
        <w:lastRenderedPageBreak/>
        <w:t>Приложение А</w:t>
      </w:r>
      <w:bookmarkEnd w:id="47"/>
      <w:bookmarkEnd w:id="48"/>
      <w:bookmarkEnd w:id="49"/>
    </w:p>
    <w:p w14:paraId="1BA18BBE" w14:textId="742CC55E" w:rsidR="000909A8" w:rsidRPr="000909A8" w:rsidRDefault="000909A8" w:rsidP="000909A8">
      <w:pPr>
        <w:keepNext/>
        <w:ind w:firstLine="567"/>
        <w:jc w:val="center"/>
        <w:rPr>
          <w:i/>
          <w:sz w:val="24"/>
        </w:rPr>
      </w:pPr>
      <w:r w:rsidRPr="000909A8">
        <w:rPr>
          <w:i/>
          <w:sz w:val="24"/>
        </w:rPr>
        <w:t>(</w:t>
      </w:r>
      <w:r w:rsidR="001C45F4">
        <w:rPr>
          <w:i/>
          <w:sz w:val="24"/>
        </w:rPr>
        <w:t>обязательное</w:t>
      </w:r>
      <w:r w:rsidRPr="000909A8">
        <w:rPr>
          <w:i/>
          <w:sz w:val="24"/>
        </w:rPr>
        <w:t>)</w:t>
      </w:r>
    </w:p>
    <w:p w14:paraId="1F7AC401" w14:textId="77777777" w:rsidR="000909A8" w:rsidRPr="001C45F4" w:rsidRDefault="000909A8" w:rsidP="001C45F4">
      <w:pPr>
        <w:tabs>
          <w:tab w:val="left" w:pos="993"/>
        </w:tabs>
        <w:ind w:firstLine="567"/>
        <w:rPr>
          <w:sz w:val="24"/>
          <w:lang w:val="kk-KZ"/>
        </w:rPr>
      </w:pPr>
    </w:p>
    <w:p w14:paraId="445FC182" w14:textId="590D4091" w:rsidR="001C45F4" w:rsidRPr="001C45F4" w:rsidRDefault="001C45F4" w:rsidP="001C45F4">
      <w:pPr>
        <w:tabs>
          <w:tab w:val="left" w:pos="993"/>
        </w:tabs>
        <w:ind w:firstLine="567"/>
        <w:jc w:val="center"/>
        <w:rPr>
          <w:b/>
          <w:sz w:val="24"/>
          <w:lang w:val="kk-KZ"/>
        </w:rPr>
      </w:pPr>
      <w:r w:rsidRPr="001C45F4">
        <w:rPr>
          <w:b/>
          <w:sz w:val="24"/>
          <w:lang w:val="kk-KZ"/>
        </w:rPr>
        <w:t>Оценка плоскостности поверхности половины столешницы</w:t>
      </w:r>
    </w:p>
    <w:p w14:paraId="3F7DD2D0" w14:textId="77777777" w:rsid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</w:p>
    <w:p w14:paraId="288F69AD" w14:textId="6C72CDB2" w:rsidR="001C45F4" w:rsidRDefault="001C45F4" w:rsidP="001C45F4">
      <w:pPr>
        <w:tabs>
          <w:tab w:val="left" w:pos="993"/>
        </w:tabs>
        <w:ind w:firstLine="567"/>
        <w:rPr>
          <w:b/>
          <w:sz w:val="24"/>
          <w:lang w:val="kk-KZ"/>
        </w:rPr>
      </w:pPr>
      <w:r w:rsidRPr="001C45F4">
        <w:rPr>
          <w:b/>
          <w:sz w:val="24"/>
          <w:lang w:val="kk-KZ"/>
        </w:rPr>
        <w:t xml:space="preserve">А.1 Сущность метода </w:t>
      </w:r>
    </w:p>
    <w:p w14:paraId="0B4A0966" w14:textId="77777777" w:rsidR="001C45F4" w:rsidRPr="001C45F4" w:rsidRDefault="001C45F4" w:rsidP="001C45F4">
      <w:pPr>
        <w:tabs>
          <w:tab w:val="left" w:pos="993"/>
        </w:tabs>
        <w:ind w:firstLine="567"/>
        <w:rPr>
          <w:b/>
          <w:sz w:val="24"/>
          <w:lang w:val="kk-KZ"/>
        </w:rPr>
      </w:pPr>
    </w:p>
    <w:p w14:paraId="20D5D656" w14:textId="77777777" w:rsidR="001C45F4" w:rsidRP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  <w:r w:rsidRPr="001C45F4">
        <w:rPr>
          <w:sz w:val="24"/>
          <w:lang w:val="kk-KZ"/>
        </w:rPr>
        <w:t>Измерительную рейку укладывают на подкладки равной высоты по диагонали на половину столешницы сто</w:t>
      </w:r>
      <w:r w:rsidRPr="001C45F4">
        <w:rPr>
          <w:sz w:val="24"/>
          <w:lang w:val="kk-KZ"/>
        </w:rPr>
        <w:softHyphen/>
        <w:t xml:space="preserve">ла для настольного тенниса и определяют разность между наибольшим и наименьшим значениями расстояния от поверхности половины столешницы до нижней кромки измерительной рейки. </w:t>
      </w:r>
    </w:p>
    <w:p w14:paraId="5720DF99" w14:textId="77777777" w:rsid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</w:p>
    <w:p w14:paraId="468C5578" w14:textId="232EC5C7" w:rsidR="001C45F4" w:rsidRDefault="001C45F4" w:rsidP="001C45F4">
      <w:pPr>
        <w:tabs>
          <w:tab w:val="left" w:pos="993"/>
        </w:tabs>
        <w:ind w:firstLine="567"/>
        <w:rPr>
          <w:b/>
          <w:sz w:val="24"/>
          <w:lang w:val="kk-KZ"/>
        </w:rPr>
      </w:pPr>
      <w:r w:rsidRPr="001C45F4">
        <w:rPr>
          <w:b/>
          <w:sz w:val="24"/>
          <w:lang w:val="kk-KZ"/>
        </w:rPr>
        <w:t xml:space="preserve">А.2 Аппаратура </w:t>
      </w:r>
    </w:p>
    <w:p w14:paraId="54662AEC" w14:textId="77777777" w:rsidR="001C45F4" w:rsidRPr="001C45F4" w:rsidRDefault="001C45F4" w:rsidP="001C45F4">
      <w:pPr>
        <w:tabs>
          <w:tab w:val="left" w:pos="993"/>
        </w:tabs>
        <w:ind w:firstLine="567"/>
        <w:rPr>
          <w:b/>
          <w:sz w:val="24"/>
          <w:lang w:val="kk-KZ"/>
        </w:rPr>
      </w:pPr>
    </w:p>
    <w:p w14:paraId="10B7A73A" w14:textId="77777777" w:rsidR="001C45F4" w:rsidRP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  <w:r w:rsidRPr="001C45F4">
        <w:rPr>
          <w:sz w:val="24"/>
          <w:lang w:val="kk-KZ"/>
        </w:rPr>
        <w:t xml:space="preserve">А.2.1 Рейка измерительная длиной не менее (3137 ± 1) мм. </w:t>
      </w:r>
    </w:p>
    <w:p w14:paraId="70970C3F" w14:textId="44FE3688" w:rsidR="001C45F4" w:rsidRP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  <w:r w:rsidRPr="001C45F4">
        <w:rPr>
          <w:sz w:val="24"/>
          <w:lang w:val="kk-KZ"/>
        </w:rPr>
        <w:t>А.2.2 Две подкладки толщиной не менее (10 ± 1) мм, размерами (100 ± 1)</w:t>
      </w:r>
      <w:r>
        <w:rPr>
          <w:sz w:val="24"/>
          <w:lang w:val="kk-KZ"/>
        </w:rPr>
        <w:t xml:space="preserve"> × </w:t>
      </w:r>
      <w:r w:rsidRPr="001C45F4">
        <w:rPr>
          <w:sz w:val="24"/>
          <w:lang w:val="kk-KZ"/>
        </w:rPr>
        <w:t xml:space="preserve">(100 ± 1) мм. </w:t>
      </w:r>
    </w:p>
    <w:p w14:paraId="080ADB71" w14:textId="77777777" w:rsidR="001C45F4" w:rsidRDefault="001C45F4" w:rsidP="001C45F4">
      <w:pPr>
        <w:tabs>
          <w:tab w:val="left" w:pos="993"/>
        </w:tabs>
        <w:ind w:firstLine="567"/>
        <w:rPr>
          <w:b/>
          <w:sz w:val="24"/>
          <w:lang w:val="kk-KZ"/>
        </w:rPr>
      </w:pPr>
    </w:p>
    <w:p w14:paraId="6DBDC538" w14:textId="677ED6FF" w:rsidR="001C45F4" w:rsidRPr="001C45F4" w:rsidRDefault="001C45F4" w:rsidP="001C45F4">
      <w:pPr>
        <w:tabs>
          <w:tab w:val="left" w:pos="993"/>
        </w:tabs>
        <w:ind w:firstLine="567"/>
        <w:rPr>
          <w:b/>
          <w:sz w:val="24"/>
          <w:lang w:val="kk-KZ"/>
        </w:rPr>
      </w:pPr>
      <w:r w:rsidRPr="001C45F4">
        <w:rPr>
          <w:b/>
          <w:sz w:val="24"/>
          <w:lang w:val="kk-KZ"/>
        </w:rPr>
        <w:t xml:space="preserve">А.3 Процедура </w:t>
      </w:r>
    </w:p>
    <w:p w14:paraId="155C4BC0" w14:textId="77777777" w:rsid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</w:p>
    <w:p w14:paraId="2443EAC2" w14:textId="2391399F" w:rsidR="001C45F4" w:rsidRP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  <w:r w:rsidRPr="001C45F4">
        <w:rPr>
          <w:sz w:val="24"/>
          <w:lang w:val="kk-KZ"/>
        </w:rPr>
        <w:t>А.3.1 Измерительную рейку укладывают на подкладки равной высоты по диагонали на половину столешни</w:t>
      </w:r>
      <w:r w:rsidRPr="001C45F4">
        <w:rPr>
          <w:sz w:val="24"/>
          <w:lang w:val="kk-KZ"/>
        </w:rPr>
        <w:softHyphen/>
        <w:t xml:space="preserve">цы стола для настольного тенниса. </w:t>
      </w:r>
    </w:p>
    <w:p w14:paraId="5C91E03A" w14:textId="77777777" w:rsidR="001C45F4" w:rsidRP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  <w:r w:rsidRPr="001C45F4">
        <w:rPr>
          <w:sz w:val="24"/>
          <w:lang w:val="kk-KZ"/>
        </w:rPr>
        <w:t xml:space="preserve">А.3.2 Измеряют наименьшее и наибольшее расстояния от поверхности половины столешницы стола для настольного тенниса до нижней кромки измерительной рейки. </w:t>
      </w:r>
    </w:p>
    <w:p w14:paraId="63540369" w14:textId="77777777" w:rsidR="001C45F4" w:rsidRP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  <w:r w:rsidRPr="001C45F4">
        <w:rPr>
          <w:sz w:val="24"/>
          <w:lang w:val="kk-KZ"/>
        </w:rPr>
        <w:t xml:space="preserve">А.3.3 Определяют разность между наименьшим и наибольшим значениями измеренных расстояний. </w:t>
      </w:r>
    </w:p>
    <w:p w14:paraId="19668071" w14:textId="2913B407" w:rsidR="000909A8" w:rsidRP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  <w:r w:rsidRPr="001C45F4">
        <w:rPr>
          <w:sz w:val="24"/>
          <w:lang w:val="kk-KZ"/>
        </w:rPr>
        <w:t>А.3.4 Процедуру выполняют для каждой половины столешницы стола для настольного тенниса.</w:t>
      </w:r>
    </w:p>
    <w:p w14:paraId="50077088" w14:textId="77777777" w:rsidR="000909A8" w:rsidRDefault="000909A8" w:rsidP="007E206A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14:paraId="77CA6583" w14:textId="77777777" w:rsidR="00345776" w:rsidRPr="00345776" w:rsidRDefault="00345776" w:rsidP="004C75DF">
      <w:pPr>
        <w:ind w:firstLine="720"/>
        <w:rPr>
          <w:color w:val="000000"/>
          <w:szCs w:val="28"/>
        </w:rPr>
      </w:pPr>
      <w:bookmarkStart w:id="50" w:name="OLE_LINK37"/>
      <w:bookmarkStart w:id="51" w:name="OLE_LINK38"/>
      <w:bookmarkStart w:id="52" w:name="OLE_LINK39"/>
    </w:p>
    <w:p w14:paraId="2AA5502C" w14:textId="77777777" w:rsidR="00345776" w:rsidRPr="00345776" w:rsidRDefault="00345776" w:rsidP="004C75DF">
      <w:pPr>
        <w:ind w:firstLine="720"/>
        <w:rPr>
          <w:color w:val="000000"/>
          <w:szCs w:val="28"/>
          <w:lang w:val="kk-KZ"/>
        </w:rPr>
      </w:pPr>
    </w:p>
    <w:p w14:paraId="23016BF2" w14:textId="77777777" w:rsidR="00345776" w:rsidRDefault="00345776" w:rsidP="004C75DF">
      <w:pPr>
        <w:ind w:firstLine="720"/>
        <w:rPr>
          <w:color w:val="000000"/>
          <w:szCs w:val="28"/>
        </w:rPr>
      </w:pPr>
    </w:p>
    <w:p w14:paraId="670C2CE1" w14:textId="34C6DBB3" w:rsidR="001C45F4" w:rsidRPr="000909A8" w:rsidRDefault="001C45F4" w:rsidP="001C45F4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53" w:name="_Toc48760842"/>
      <w:r w:rsidRPr="000909A8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Б</w:t>
      </w:r>
      <w:bookmarkEnd w:id="53"/>
    </w:p>
    <w:p w14:paraId="5922AAA6" w14:textId="77777777" w:rsidR="001C45F4" w:rsidRPr="000909A8" w:rsidRDefault="001C45F4" w:rsidP="001C45F4">
      <w:pPr>
        <w:keepNext/>
        <w:ind w:firstLine="567"/>
        <w:jc w:val="center"/>
        <w:rPr>
          <w:i/>
          <w:sz w:val="24"/>
        </w:rPr>
      </w:pPr>
      <w:r w:rsidRPr="000909A8">
        <w:rPr>
          <w:i/>
          <w:sz w:val="24"/>
        </w:rPr>
        <w:t>(</w:t>
      </w:r>
      <w:r>
        <w:rPr>
          <w:i/>
          <w:sz w:val="24"/>
        </w:rPr>
        <w:t>обязательное</w:t>
      </w:r>
      <w:r w:rsidRPr="000909A8">
        <w:rPr>
          <w:i/>
          <w:sz w:val="24"/>
        </w:rPr>
        <w:t>)</w:t>
      </w:r>
    </w:p>
    <w:p w14:paraId="0896F317" w14:textId="77777777" w:rsidR="00345776" w:rsidRDefault="00345776" w:rsidP="004C75DF">
      <w:pPr>
        <w:ind w:firstLine="720"/>
        <w:rPr>
          <w:color w:val="000000"/>
          <w:szCs w:val="28"/>
        </w:rPr>
      </w:pPr>
    </w:p>
    <w:p w14:paraId="1A5B5386" w14:textId="5D2566E5" w:rsidR="001C45F4" w:rsidRPr="00AC4786" w:rsidRDefault="001C45F4" w:rsidP="00AC4786">
      <w:pPr>
        <w:tabs>
          <w:tab w:val="left" w:pos="993"/>
        </w:tabs>
        <w:ind w:firstLine="567"/>
        <w:jc w:val="center"/>
        <w:rPr>
          <w:b/>
          <w:sz w:val="24"/>
          <w:lang w:val="kk-KZ"/>
        </w:rPr>
      </w:pPr>
      <w:r w:rsidRPr="00AC4786">
        <w:rPr>
          <w:b/>
          <w:sz w:val="24"/>
          <w:lang w:val="kk-KZ"/>
        </w:rPr>
        <w:t>Определение высоты отскока мяча</w:t>
      </w:r>
    </w:p>
    <w:p w14:paraId="5447105B" w14:textId="77777777" w:rsid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</w:p>
    <w:p w14:paraId="3CA00449" w14:textId="63051016" w:rsidR="001C45F4" w:rsidRPr="001C45F4" w:rsidRDefault="001C45F4" w:rsidP="001C45F4">
      <w:pPr>
        <w:tabs>
          <w:tab w:val="left" w:pos="993"/>
        </w:tabs>
        <w:ind w:firstLine="567"/>
        <w:rPr>
          <w:b/>
          <w:sz w:val="24"/>
          <w:lang w:val="kk-KZ"/>
        </w:rPr>
      </w:pPr>
      <w:r w:rsidRPr="001C45F4">
        <w:rPr>
          <w:b/>
          <w:sz w:val="24"/>
          <w:lang w:val="kk-KZ"/>
        </w:rPr>
        <w:t xml:space="preserve">Б.1 Сущность метода </w:t>
      </w:r>
    </w:p>
    <w:p w14:paraId="75533F67" w14:textId="77777777" w:rsid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</w:p>
    <w:p w14:paraId="61D13EBB" w14:textId="454B5045" w:rsidR="001C45F4" w:rsidRP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  <w:r w:rsidRPr="001C45F4">
        <w:rPr>
          <w:sz w:val="24"/>
          <w:lang w:val="kk-KZ"/>
        </w:rPr>
        <w:t>Б.1.1 Мяч для игры в настольный теннис по три раза бросают с высоты 300 мм без вращения на фиксирован</w:t>
      </w:r>
      <w:r w:rsidRPr="001C45F4">
        <w:rPr>
          <w:sz w:val="24"/>
          <w:lang w:val="kk-KZ"/>
        </w:rPr>
        <w:softHyphen/>
        <w:t xml:space="preserve">ные точки половины столешницы стола для настольного тенниса. Регистрируют высоту отскока мяча. </w:t>
      </w:r>
    </w:p>
    <w:p w14:paraId="33608073" w14:textId="77777777" w:rsidR="001C45F4" w:rsidRP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  <w:r w:rsidRPr="001C45F4">
        <w:rPr>
          <w:sz w:val="24"/>
          <w:lang w:val="kk-KZ"/>
        </w:rPr>
        <w:t xml:space="preserve">Б.1.2 Высоту отскока мяча определяют с помощью видеокамеры или микрофона. </w:t>
      </w:r>
    </w:p>
    <w:p w14:paraId="42B5855E" w14:textId="77777777" w:rsid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</w:p>
    <w:p w14:paraId="182C8090" w14:textId="15B4588B" w:rsidR="001C45F4" w:rsidRPr="001C45F4" w:rsidRDefault="001C45F4" w:rsidP="001C45F4">
      <w:pPr>
        <w:tabs>
          <w:tab w:val="left" w:pos="993"/>
        </w:tabs>
        <w:ind w:firstLine="567"/>
        <w:rPr>
          <w:b/>
          <w:sz w:val="24"/>
          <w:lang w:val="kk-KZ"/>
        </w:rPr>
      </w:pPr>
      <w:r w:rsidRPr="001C45F4">
        <w:rPr>
          <w:b/>
          <w:sz w:val="24"/>
          <w:lang w:val="kk-KZ"/>
        </w:rPr>
        <w:t xml:space="preserve">Б.2 Определение высоты отскока мяча с помощью видеозаписи </w:t>
      </w:r>
    </w:p>
    <w:p w14:paraId="1165A482" w14:textId="77777777" w:rsid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</w:p>
    <w:p w14:paraId="7E4CE468" w14:textId="48CA3BD1" w:rsidR="001C45F4" w:rsidRP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  <w:r w:rsidRPr="001C45F4">
        <w:rPr>
          <w:sz w:val="24"/>
          <w:lang w:val="kk-KZ"/>
        </w:rPr>
        <w:t xml:space="preserve">Б.2.1 Аппаратура </w:t>
      </w:r>
    </w:p>
    <w:p w14:paraId="66E370A6" w14:textId="77777777" w:rsidR="001C45F4" w:rsidRP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  <w:r w:rsidRPr="001C45F4">
        <w:rPr>
          <w:sz w:val="24"/>
          <w:lang w:val="kk-KZ"/>
        </w:rPr>
        <w:t xml:space="preserve">Испытания проводят с использованием следующего оборудования: </w:t>
      </w:r>
    </w:p>
    <w:p w14:paraId="3E658EB6" w14:textId="2DB9E2AF" w:rsidR="001C45F4" w:rsidRPr="001C45F4" w:rsidRDefault="001C45F4" w:rsidP="001C45F4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1C45F4">
        <w:rPr>
          <w:rFonts w:ascii="Times New Roman" w:hAnsi="Times New Roman"/>
          <w:sz w:val="24"/>
          <w:lang w:val="kk-KZ"/>
        </w:rPr>
        <w:t>мяч для игры в настольный теннис, соответствующий требованиям Международной федерации настольно</w:t>
      </w:r>
      <w:r w:rsidRPr="001C45F4">
        <w:rPr>
          <w:rFonts w:ascii="Times New Roman" w:hAnsi="Times New Roman"/>
          <w:sz w:val="24"/>
          <w:lang w:val="kk-KZ"/>
        </w:rPr>
        <w:softHyphen/>
        <w:t xml:space="preserve">го тенниса; </w:t>
      </w:r>
    </w:p>
    <w:p w14:paraId="5920A000" w14:textId="04DED957" w:rsidR="001C45F4" w:rsidRPr="001C45F4" w:rsidRDefault="001C45F4" w:rsidP="001C45F4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1C45F4">
        <w:rPr>
          <w:rFonts w:ascii="Times New Roman" w:hAnsi="Times New Roman"/>
          <w:sz w:val="24"/>
          <w:lang w:val="kk-KZ"/>
        </w:rPr>
        <w:t xml:space="preserve">видеокамера, оснащенная устройством видеозаписи; </w:t>
      </w:r>
    </w:p>
    <w:p w14:paraId="53A70F91" w14:textId="06237B9D" w:rsidR="001C45F4" w:rsidRPr="001C45F4" w:rsidRDefault="001C45F4" w:rsidP="001C45F4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1C45F4">
        <w:rPr>
          <w:rFonts w:ascii="Times New Roman" w:hAnsi="Times New Roman"/>
          <w:sz w:val="24"/>
          <w:lang w:val="kk-KZ"/>
        </w:rPr>
        <w:t xml:space="preserve">планшет с измерительной шкалой. </w:t>
      </w:r>
    </w:p>
    <w:p w14:paraId="4B0D1946" w14:textId="77777777" w:rsidR="001C45F4" w:rsidRP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  <w:r w:rsidRPr="001C45F4">
        <w:rPr>
          <w:sz w:val="24"/>
          <w:lang w:val="kk-KZ"/>
        </w:rPr>
        <w:t xml:space="preserve">Б.2.2 Процедура </w:t>
      </w:r>
    </w:p>
    <w:p w14:paraId="508F65F9" w14:textId="77777777" w:rsidR="001C45F4" w:rsidRP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  <w:r w:rsidRPr="001C45F4">
        <w:rPr>
          <w:sz w:val="24"/>
          <w:lang w:val="kk-KZ"/>
        </w:rPr>
        <w:t xml:space="preserve">Б.2.2.1 Позади фиксированной точки половины столешницы устанавливают планшет с измерительной шкалой. </w:t>
      </w:r>
    </w:p>
    <w:p w14:paraId="2847EF9A" w14:textId="77777777" w:rsidR="001C45F4" w:rsidRP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  <w:r w:rsidRPr="001C45F4">
        <w:rPr>
          <w:sz w:val="24"/>
          <w:lang w:val="kk-KZ"/>
        </w:rPr>
        <w:t xml:space="preserve">Б.2.2.2 Мяч для игры в настольный теннис бросают с высоты 300 мм без вращения на фиксированную точку половины столешницы стола для настольного тенниса, причем процесс записывают на видеокамеру. </w:t>
      </w:r>
    </w:p>
    <w:p w14:paraId="6ABFC13B" w14:textId="77777777" w:rsidR="001C45F4" w:rsidRP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  <w:r w:rsidRPr="001C45F4">
        <w:rPr>
          <w:sz w:val="24"/>
          <w:lang w:val="kk-KZ"/>
        </w:rPr>
        <w:t xml:space="preserve">Б.2.2.3 Высоту отскока мяча определяют путем замедленного воспроизведения видеозаписи. </w:t>
      </w:r>
    </w:p>
    <w:p w14:paraId="2CAE6D73" w14:textId="77777777" w:rsidR="001C45F4" w:rsidRDefault="001C45F4" w:rsidP="001C45F4">
      <w:pPr>
        <w:tabs>
          <w:tab w:val="left" w:pos="993"/>
        </w:tabs>
        <w:ind w:firstLine="567"/>
        <w:rPr>
          <w:b/>
          <w:sz w:val="24"/>
          <w:lang w:val="kk-KZ"/>
        </w:rPr>
      </w:pPr>
    </w:p>
    <w:p w14:paraId="5964EFEA" w14:textId="53C44C42" w:rsidR="001C45F4" w:rsidRPr="001C45F4" w:rsidRDefault="001C45F4" w:rsidP="001C45F4">
      <w:pPr>
        <w:tabs>
          <w:tab w:val="left" w:pos="993"/>
        </w:tabs>
        <w:ind w:firstLine="567"/>
        <w:rPr>
          <w:b/>
          <w:sz w:val="24"/>
          <w:lang w:val="kk-KZ"/>
        </w:rPr>
      </w:pPr>
      <w:r w:rsidRPr="001C45F4">
        <w:rPr>
          <w:b/>
          <w:sz w:val="24"/>
          <w:lang w:val="kk-KZ"/>
        </w:rPr>
        <w:t xml:space="preserve">Б.3 Определение высоты отскока мяча с помощью микрофона </w:t>
      </w:r>
    </w:p>
    <w:p w14:paraId="1707BE54" w14:textId="77777777" w:rsid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</w:p>
    <w:p w14:paraId="1054CB0A" w14:textId="3AA996B7" w:rsidR="001C45F4" w:rsidRP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  <w:r w:rsidRPr="001C45F4">
        <w:rPr>
          <w:sz w:val="24"/>
          <w:lang w:val="kk-KZ"/>
        </w:rPr>
        <w:t xml:space="preserve">Б.3.1 Аппаратура </w:t>
      </w:r>
    </w:p>
    <w:p w14:paraId="1FFDE8BF" w14:textId="77777777" w:rsidR="001C45F4" w:rsidRP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  <w:r w:rsidRPr="001C45F4">
        <w:rPr>
          <w:sz w:val="24"/>
          <w:lang w:val="kk-KZ"/>
        </w:rPr>
        <w:t xml:space="preserve">Испытания проводят с использованием следующего оборудования: </w:t>
      </w:r>
    </w:p>
    <w:p w14:paraId="6AD69E02" w14:textId="7390BEBB" w:rsidR="001C45F4" w:rsidRPr="001C45F4" w:rsidRDefault="001C45F4" w:rsidP="001C45F4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1C45F4">
        <w:rPr>
          <w:rFonts w:ascii="Times New Roman" w:hAnsi="Times New Roman"/>
          <w:sz w:val="24"/>
          <w:lang w:val="kk-KZ"/>
        </w:rPr>
        <w:t>мяч для игры в настольный теннис, соответствующий требованиям Международной федерации настольно</w:t>
      </w:r>
      <w:r w:rsidRPr="001C45F4">
        <w:rPr>
          <w:rFonts w:ascii="Times New Roman" w:hAnsi="Times New Roman"/>
          <w:sz w:val="24"/>
          <w:lang w:val="kk-KZ"/>
        </w:rPr>
        <w:softHyphen/>
        <w:t xml:space="preserve">го тенниса; </w:t>
      </w:r>
    </w:p>
    <w:p w14:paraId="46789C86" w14:textId="6BA2E2A1" w:rsidR="001C45F4" w:rsidRPr="001C45F4" w:rsidRDefault="001C45F4" w:rsidP="001C45F4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1C45F4">
        <w:rPr>
          <w:rFonts w:ascii="Times New Roman" w:hAnsi="Times New Roman"/>
          <w:sz w:val="24"/>
          <w:lang w:val="kk-KZ"/>
        </w:rPr>
        <w:t xml:space="preserve">микрофон, оснащенный устройством воспроизведения звука; </w:t>
      </w:r>
    </w:p>
    <w:p w14:paraId="1C19ACCE" w14:textId="5C2A09BC" w:rsidR="001C45F4" w:rsidRPr="001C45F4" w:rsidRDefault="001C45F4" w:rsidP="001C45F4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1C45F4">
        <w:rPr>
          <w:rFonts w:ascii="Times New Roman" w:hAnsi="Times New Roman"/>
          <w:sz w:val="24"/>
          <w:lang w:val="kk-KZ"/>
        </w:rPr>
        <w:t xml:space="preserve">секундомер часового типа. </w:t>
      </w:r>
    </w:p>
    <w:p w14:paraId="2007126F" w14:textId="77777777" w:rsidR="001C45F4" w:rsidRP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  <w:r w:rsidRPr="001C45F4">
        <w:rPr>
          <w:sz w:val="24"/>
          <w:lang w:val="kk-KZ"/>
        </w:rPr>
        <w:t xml:space="preserve">Б.3.2 Процедура </w:t>
      </w:r>
    </w:p>
    <w:p w14:paraId="4A5AFD9F" w14:textId="77777777" w:rsidR="001C45F4" w:rsidRP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  <w:r w:rsidRPr="001C45F4">
        <w:rPr>
          <w:sz w:val="24"/>
          <w:lang w:val="kk-KZ"/>
        </w:rPr>
        <w:t xml:space="preserve">Б.3.2.1 Мяч для игры в настольный теннис бросают с высоты 300 мм без вращения на фиксированную точку половины столешницы стола для настольного тенниса и включают микрофон, оснащенный звукозаписывающим устройством. </w:t>
      </w:r>
    </w:p>
    <w:p w14:paraId="1FC099AD" w14:textId="77777777" w:rsidR="001C45F4" w:rsidRP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  <w:r w:rsidRPr="001C45F4">
        <w:rPr>
          <w:sz w:val="24"/>
          <w:lang w:val="kk-KZ"/>
        </w:rPr>
        <w:t>Б.3.2.2 Запись воспроизводят и с помощью секундомера регистрируют время между первым и вторым от</w:t>
      </w:r>
      <w:r w:rsidRPr="001C45F4">
        <w:rPr>
          <w:sz w:val="24"/>
          <w:lang w:val="kk-KZ"/>
        </w:rPr>
        <w:softHyphen/>
        <w:t xml:space="preserve">скоком мяча. </w:t>
      </w:r>
    </w:p>
    <w:p w14:paraId="3AD43E51" w14:textId="77777777" w:rsidR="001C45F4" w:rsidRP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  <w:r w:rsidRPr="001C45F4">
        <w:rPr>
          <w:sz w:val="24"/>
          <w:lang w:val="kk-KZ"/>
        </w:rPr>
        <w:t xml:space="preserve">Б.3.2.3 Высоту первого отскока мяча h, мм, вычисляют по формуле </w:t>
      </w:r>
    </w:p>
    <w:p w14:paraId="547F2183" w14:textId="77777777" w:rsidR="00345776" w:rsidRDefault="00345776" w:rsidP="004C75DF">
      <w:pPr>
        <w:ind w:firstLine="720"/>
        <w:rPr>
          <w:color w:val="000000"/>
          <w:szCs w:val="28"/>
        </w:rPr>
      </w:pPr>
    </w:p>
    <w:p w14:paraId="2C358937" w14:textId="1721CEEC" w:rsidR="00345776" w:rsidRPr="001C45F4" w:rsidRDefault="001C45F4" w:rsidP="001C45F4">
      <w:pPr>
        <w:ind w:firstLine="720"/>
        <w:jc w:val="right"/>
        <w:rPr>
          <w:color w:val="000000"/>
          <w:szCs w:val="28"/>
        </w:rPr>
      </w:pPr>
      <m:oMath>
        <m:r>
          <w:rPr>
            <w:rFonts w:ascii="Cambria Math" w:hAnsi="Cambria Math"/>
            <w:color w:val="000000"/>
            <w:szCs w:val="28"/>
          </w:rPr>
          <m:t>h=</m:t>
        </m:r>
        <m:f>
          <m:fPr>
            <m:ctrlPr>
              <w:rPr>
                <w:rFonts w:ascii="Cambria Math" w:hAnsi="Cambria Math"/>
                <w:i/>
                <w:color w:val="000000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Cs w:val="28"/>
              </w:rPr>
              <m:t>g×</m:t>
            </m:r>
            <m:sSup>
              <m:sSupPr>
                <m:ctrlPr>
                  <w:rPr>
                    <w:rFonts w:ascii="Cambria Math" w:hAnsi="Cambria Math"/>
                    <w:i/>
                    <w:color w:val="000000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szCs w:val="28"/>
                  </w:rPr>
                  <m:t>t</m:t>
                </m:r>
              </m:e>
              <m:sup>
                <m:r>
                  <w:rPr>
                    <w:rFonts w:ascii="Cambria Math" w:hAnsi="Cambria Math"/>
                    <w:color w:val="000000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000000"/>
                <w:szCs w:val="28"/>
              </w:rPr>
              <m:t>8</m:t>
            </m:r>
          </m:den>
        </m:f>
      </m:oMath>
      <w:proofErr w:type="gramStart"/>
      <w:r w:rsidRPr="001C45F4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 xml:space="preserve">  </w:t>
      </w:r>
      <w:proofErr w:type="gramEnd"/>
      <w:r>
        <w:rPr>
          <w:color w:val="000000"/>
          <w:szCs w:val="28"/>
        </w:rPr>
        <w:t xml:space="preserve">                                                     </w:t>
      </w:r>
      <w:r w:rsidRPr="001C45F4">
        <w:rPr>
          <w:color w:val="000000"/>
          <w:szCs w:val="28"/>
        </w:rPr>
        <w:t xml:space="preserve">   </w:t>
      </w:r>
      <w:r>
        <w:rPr>
          <w:color w:val="000000"/>
          <w:szCs w:val="28"/>
        </w:rPr>
        <w:t>(Б.1)</w:t>
      </w:r>
    </w:p>
    <w:p w14:paraId="1CDDC8AB" w14:textId="77777777" w:rsidR="00345776" w:rsidRPr="001C45F4" w:rsidRDefault="00345776" w:rsidP="001C45F4">
      <w:pPr>
        <w:tabs>
          <w:tab w:val="left" w:pos="993"/>
        </w:tabs>
        <w:ind w:firstLine="567"/>
        <w:rPr>
          <w:sz w:val="24"/>
          <w:lang w:val="kk-KZ"/>
        </w:rPr>
      </w:pPr>
    </w:p>
    <w:p w14:paraId="1DFA05DC" w14:textId="29ECF8A7" w:rsidR="001C45F4" w:rsidRPr="001C45F4" w:rsidRDefault="001C45F4" w:rsidP="001C45F4">
      <w:pPr>
        <w:tabs>
          <w:tab w:val="left" w:pos="993"/>
        </w:tabs>
        <w:rPr>
          <w:sz w:val="24"/>
          <w:lang w:val="kk-KZ"/>
        </w:rPr>
      </w:pPr>
      <w:r w:rsidRPr="001C45F4">
        <w:rPr>
          <w:sz w:val="24"/>
          <w:lang w:val="kk-KZ"/>
        </w:rPr>
        <w:t xml:space="preserve">где </w:t>
      </w:r>
      <w:r w:rsidRPr="001C45F4">
        <w:rPr>
          <w:i/>
          <w:sz w:val="24"/>
          <w:lang w:val="kk-KZ"/>
        </w:rPr>
        <w:t>g</w:t>
      </w:r>
      <w:r>
        <w:rPr>
          <w:sz w:val="24"/>
          <w:lang w:val="kk-KZ"/>
        </w:rPr>
        <w:t xml:space="preserve"> – </w:t>
      </w:r>
      <w:r w:rsidRPr="001C45F4">
        <w:rPr>
          <w:sz w:val="24"/>
          <w:lang w:val="kk-KZ"/>
        </w:rPr>
        <w:t>ускорение свободного падения, м/с</w:t>
      </w:r>
      <w:r w:rsidRPr="001C45F4">
        <w:rPr>
          <w:sz w:val="24"/>
          <w:vertAlign w:val="superscript"/>
          <w:lang w:val="kk-KZ"/>
        </w:rPr>
        <w:t>2</w:t>
      </w:r>
      <w:r w:rsidRPr="001C45F4">
        <w:rPr>
          <w:sz w:val="24"/>
          <w:lang w:val="kk-KZ"/>
        </w:rPr>
        <w:t xml:space="preserve">; </w:t>
      </w:r>
    </w:p>
    <w:p w14:paraId="1BBF7E33" w14:textId="12D03C78" w:rsidR="001C45F4" w:rsidRPr="001C45F4" w:rsidRDefault="001C45F4" w:rsidP="001C45F4">
      <w:pPr>
        <w:tabs>
          <w:tab w:val="left" w:pos="993"/>
        </w:tabs>
        <w:rPr>
          <w:sz w:val="24"/>
          <w:lang w:val="kk-KZ"/>
        </w:rPr>
      </w:pPr>
      <w:r w:rsidRPr="001C45F4">
        <w:rPr>
          <w:i/>
          <w:sz w:val="24"/>
          <w:lang w:val="kk-KZ"/>
        </w:rPr>
        <w:t>t</w:t>
      </w:r>
      <w:r>
        <w:rPr>
          <w:sz w:val="24"/>
          <w:lang w:val="kk-KZ"/>
        </w:rPr>
        <w:t xml:space="preserve"> – </w:t>
      </w:r>
      <w:r w:rsidRPr="001C45F4">
        <w:rPr>
          <w:sz w:val="24"/>
          <w:lang w:val="kk-KZ"/>
        </w:rPr>
        <w:t xml:space="preserve">время между первым и вторым отскоком мяча, с. </w:t>
      </w:r>
    </w:p>
    <w:p w14:paraId="47C980EB" w14:textId="77777777" w:rsidR="001C45F4" w:rsidRDefault="001C45F4" w:rsidP="001C45F4">
      <w:pPr>
        <w:tabs>
          <w:tab w:val="left" w:pos="993"/>
        </w:tabs>
        <w:ind w:firstLine="567"/>
        <w:rPr>
          <w:b/>
          <w:sz w:val="24"/>
          <w:lang w:val="kk-KZ"/>
        </w:rPr>
      </w:pPr>
    </w:p>
    <w:p w14:paraId="1C5923A0" w14:textId="59AC7320" w:rsidR="001C45F4" w:rsidRPr="001C45F4" w:rsidRDefault="001C45F4" w:rsidP="001C45F4">
      <w:pPr>
        <w:tabs>
          <w:tab w:val="left" w:pos="993"/>
        </w:tabs>
        <w:ind w:firstLine="567"/>
        <w:rPr>
          <w:b/>
          <w:sz w:val="24"/>
          <w:lang w:val="kk-KZ"/>
        </w:rPr>
      </w:pPr>
      <w:r w:rsidRPr="001C45F4">
        <w:rPr>
          <w:b/>
          <w:sz w:val="24"/>
          <w:lang w:val="kk-KZ"/>
        </w:rPr>
        <w:t xml:space="preserve">Б.4 Фиксированные и специальные точки </w:t>
      </w:r>
    </w:p>
    <w:p w14:paraId="40EE7D75" w14:textId="77777777" w:rsid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</w:p>
    <w:p w14:paraId="22B87456" w14:textId="18639F99" w:rsidR="001C45F4" w:rsidRP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  <w:r w:rsidRPr="001C45F4">
        <w:rPr>
          <w:sz w:val="24"/>
          <w:lang w:val="kk-KZ"/>
        </w:rPr>
        <w:t xml:space="preserve">Б.4.1 Для каждой фиксированной/специальной точки проводят по три испытания, после чего вычисляют средние значения высоты отскока мяча в каждой точке, для каждой половины столешницы и столешницы в целом. </w:t>
      </w:r>
    </w:p>
    <w:p w14:paraId="4A4F6896" w14:textId="77777777" w:rsid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</w:p>
    <w:p w14:paraId="1953DE76" w14:textId="1A523461" w:rsidR="001C45F4" w:rsidRPr="001C45F4" w:rsidRDefault="001C45F4" w:rsidP="001C45F4">
      <w:pPr>
        <w:tabs>
          <w:tab w:val="left" w:pos="993"/>
        </w:tabs>
        <w:ind w:firstLine="567"/>
        <w:rPr>
          <w:sz w:val="20"/>
          <w:szCs w:val="20"/>
          <w:lang w:val="kk-KZ"/>
        </w:rPr>
      </w:pPr>
      <w:r w:rsidRPr="001C45F4">
        <w:rPr>
          <w:sz w:val="20"/>
          <w:szCs w:val="20"/>
          <w:lang w:val="kk-KZ"/>
        </w:rPr>
        <w:t xml:space="preserve">Примечание – В качестве специальных принимают точки, расположенные над местами крепления опор и/или усиленные по периметру половины столешницы. Расположение специальных точек зависит от типа стола для настольного тенниса. </w:t>
      </w:r>
    </w:p>
    <w:p w14:paraId="5EB01A7E" w14:textId="77777777" w:rsidR="001C45F4" w:rsidRP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</w:p>
    <w:p w14:paraId="0367F8C1" w14:textId="418A18D4" w:rsidR="00345776" w:rsidRP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  <w:r w:rsidRPr="001C45F4">
        <w:rPr>
          <w:sz w:val="24"/>
          <w:lang w:val="kk-KZ"/>
        </w:rPr>
        <w:t>Б.4.2 Расположение фиксированных и специальных точек показано на рисунке Б.1.</w:t>
      </w:r>
    </w:p>
    <w:p w14:paraId="46BEB32B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1CEC5529" w14:textId="2A4E14A4" w:rsidR="006A24B4" w:rsidRDefault="001C45F4" w:rsidP="004C75DF">
      <w:pPr>
        <w:ind w:firstLine="720"/>
        <w:rPr>
          <w:color w:val="000000"/>
          <w:szCs w:val="28"/>
        </w:rPr>
      </w:pPr>
      <w:r>
        <w:rPr>
          <w:noProof/>
        </w:rPr>
        <w:drawing>
          <wp:inline distT="0" distB="0" distL="0" distR="0" wp14:anchorId="77C04942" wp14:editId="1B626F21">
            <wp:extent cx="5105400" cy="3629025"/>
            <wp:effectExtent l="0" t="0" r="0" b="9525"/>
            <wp:docPr id="63" name="Рисунок 63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362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BC5E2" w14:textId="7E9A8794" w:rsidR="006A24B4" w:rsidRPr="001C45F4" w:rsidRDefault="001C45F4" w:rsidP="001C45F4">
      <w:pPr>
        <w:ind w:firstLine="567"/>
        <w:rPr>
          <w:color w:val="000000"/>
          <w:sz w:val="24"/>
        </w:rPr>
      </w:pPr>
      <w:r w:rsidRPr="001C45F4">
        <w:rPr>
          <w:color w:val="000000"/>
          <w:sz w:val="24"/>
        </w:rPr>
        <w:t>Условные обозначения:</w:t>
      </w:r>
    </w:p>
    <w:p w14:paraId="6C1BDEC2" w14:textId="77777777" w:rsidR="001C45F4" w:rsidRDefault="001C45F4" w:rsidP="001C45F4">
      <w:pPr>
        <w:pStyle w:val="Pa21"/>
        <w:spacing w:line="240" w:lineRule="auto"/>
        <w:ind w:firstLine="567"/>
        <w:rPr>
          <w:rFonts w:ascii="Times New Roman" w:hAnsi="Times New Roman" w:cs="Times New Roman"/>
          <w:color w:val="000000"/>
        </w:rPr>
      </w:pPr>
      <w:r w:rsidRPr="001C45F4">
        <w:rPr>
          <w:rFonts w:ascii="Times New Roman" w:hAnsi="Times New Roman" w:cs="Times New Roman"/>
          <w:i/>
          <w:iCs/>
          <w:color w:val="000000"/>
        </w:rPr>
        <w:t>1</w:t>
      </w:r>
      <w:r>
        <w:rPr>
          <w:rFonts w:ascii="Times New Roman" w:hAnsi="Times New Roman" w:cs="Times New Roman"/>
          <w:i/>
          <w:iCs/>
          <w:color w:val="000000"/>
        </w:rPr>
        <w:t xml:space="preserve"> – </w:t>
      </w:r>
      <w:r w:rsidRPr="001C45F4">
        <w:rPr>
          <w:rFonts w:ascii="Times New Roman" w:hAnsi="Times New Roman" w:cs="Times New Roman"/>
          <w:i/>
          <w:iCs/>
          <w:color w:val="000000"/>
        </w:rPr>
        <w:t>16</w:t>
      </w:r>
      <w:r>
        <w:rPr>
          <w:rFonts w:ascii="Times New Roman" w:hAnsi="Times New Roman" w:cs="Times New Roman"/>
          <w:i/>
          <w:iCs/>
          <w:color w:val="000000"/>
        </w:rPr>
        <w:t xml:space="preserve"> – </w:t>
      </w:r>
      <w:r w:rsidRPr="001C45F4">
        <w:rPr>
          <w:rFonts w:ascii="Times New Roman" w:hAnsi="Times New Roman" w:cs="Times New Roman"/>
          <w:color w:val="000000"/>
        </w:rPr>
        <w:t xml:space="preserve">фиксированные точки; </w:t>
      </w:r>
    </w:p>
    <w:p w14:paraId="18ADD110" w14:textId="27D79479" w:rsidR="001C45F4" w:rsidRPr="001C45F4" w:rsidRDefault="001C45F4" w:rsidP="001C45F4">
      <w:pPr>
        <w:pStyle w:val="Pa21"/>
        <w:spacing w:line="240" w:lineRule="auto"/>
        <w:ind w:firstLine="567"/>
        <w:rPr>
          <w:rFonts w:ascii="Times New Roman" w:hAnsi="Times New Roman" w:cs="Times New Roman"/>
          <w:color w:val="000000"/>
        </w:rPr>
      </w:pPr>
      <w:r w:rsidRPr="001C45F4">
        <w:rPr>
          <w:rFonts w:ascii="Times New Roman" w:hAnsi="Times New Roman" w:cs="Times New Roman"/>
          <w:i/>
          <w:iCs/>
          <w:color w:val="000000"/>
        </w:rPr>
        <w:t>a</w:t>
      </w:r>
      <w:r>
        <w:rPr>
          <w:rFonts w:ascii="Times New Roman" w:hAnsi="Times New Roman" w:cs="Times New Roman"/>
          <w:i/>
          <w:iCs/>
          <w:color w:val="000000"/>
        </w:rPr>
        <w:t xml:space="preserve"> – </w:t>
      </w:r>
      <w:r w:rsidRPr="001C45F4">
        <w:rPr>
          <w:rFonts w:ascii="Times New Roman" w:hAnsi="Times New Roman" w:cs="Times New Roman"/>
          <w:i/>
          <w:iCs/>
          <w:color w:val="000000"/>
        </w:rPr>
        <w:t xml:space="preserve">f </w:t>
      </w:r>
      <w:r>
        <w:rPr>
          <w:rFonts w:ascii="Times New Roman" w:hAnsi="Times New Roman" w:cs="Times New Roman"/>
          <w:i/>
          <w:iCs/>
          <w:color w:val="000000"/>
        </w:rPr>
        <w:t>–</w:t>
      </w:r>
      <w:r w:rsidRPr="001C45F4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1C45F4">
        <w:rPr>
          <w:rFonts w:ascii="Times New Roman" w:hAnsi="Times New Roman" w:cs="Times New Roman"/>
          <w:color w:val="000000"/>
        </w:rPr>
        <w:t xml:space="preserve">специальные точки </w:t>
      </w:r>
    </w:p>
    <w:p w14:paraId="66815CF7" w14:textId="77777777" w:rsidR="001C45F4" w:rsidRDefault="001C45F4" w:rsidP="001C45F4">
      <w:pPr>
        <w:pStyle w:val="Pa16"/>
        <w:spacing w:line="240" w:lineRule="auto"/>
        <w:ind w:firstLine="567"/>
        <w:jc w:val="center"/>
        <w:rPr>
          <w:rFonts w:ascii="Times New Roman" w:hAnsi="Times New Roman" w:cs="Times New Roman"/>
          <w:color w:val="000000"/>
        </w:rPr>
      </w:pPr>
    </w:p>
    <w:p w14:paraId="5F3A0730" w14:textId="094815A1" w:rsidR="001C45F4" w:rsidRPr="001C45F4" w:rsidRDefault="001C45F4" w:rsidP="001C45F4">
      <w:pPr>
        <w:pStyle w:val="Pa16"/>
        <w:spacing w:line="240" w:lineRule="auto"/>
        <w:ind w:firstLine="567"/>
        <w:jc w:val="center"/>
        <w:rPr>
          <w:rFonts w:ascii="Times New Roman" w:hAnsi="Times New Roman" w:cs="Times New Roman"/>
          <w:b/>
          <w:color w:val="000000"/>
        </w:rPr>
      </w:pPr>
      <w:r w:rsidRPr="001C45F4">
        <w:rPr>
          <w:rFonts w:ascii="Times New Roman" w:hAnsi="Times New Roman" w:cs="Times New Roman"/>
          <w:b/>
          <w:color w:val="000000"/>
        </w:rPr>
        <w:t xml:space="preserve">Рисунок Б.1 </w:t>
      </w:r>
      <w:r w:rsidRPr="001C45F4">
        <w:rPr>
          <w:rFonts w:ascii="Times New Roman" w:hAnsi="Times New Roman" w:cs="Times New Roman"/>
          <w:b/>
          <w:i/>
          <w:iCs/>
          <w:color w:val="000000"/>
        </w:rPr>
        <w:t>–</w:t>
      </w:r>
      <w:r w:rsidRPr="001C45F4">
        <w:rPr>
          <w:rFonts w:ascii="Times New Roman" w:hAnsi="Times New Roman" w:cs="Times New Roman"/>
          <w:b/>
          <w:color w:val="000000"/>
        </w:rPr>
        <w:t xml:space="preserve"> Расположение фиксированных и специальных точек </w:t>
      </w:r>
    </w:p>
    <w:p w14:paraId="10AC7017" w14:textId="77777777" w:rsidR="001C45F4" w:rsidRDefault="001C45F4" w:rsidP="001C45F4">
      <w:pPr>
        <w:pStyle w:val="Pa33"/>
        <w:spacing w:line="240" w:lineRule="auto"/>
        <w:ind w:firstLine="567"/>
        <w:rPr>
          <w:rFonts w:ascii="Times New Roman" w:hAnsi="Times New Roman" w:cs="Times New Roman"/>
          <w:b/>
          <w:bCs/>
          <w:color w:val="000000"/>
        </w:rPr>
      </w:pPr>
    </w:p>
    <w:p w14:paraId="50329501" w14:textId="4EFE666E" w:rsidR="001C45F4" w:rsidRPr="001C45F4" w:rsidRDefault="001C45F4" w:rsidP="001C45F4">
      <w:pPr>
        <w:pStyle w:val="Pa33"/>
        <w:spacing w:line="240" w:lineRule="auto"/>
        <w:ind w:firstLine="567"/>
        <w:rPr>
          <w:rFonts w:ascii="Times New Roman" w:hAnsi="Times New Roman" w:cs="Times New Roman"/>
          <w:color w:val="000000"/>
        </w:rPr>
      </w:pPr>
      <w:r w:rsidRPr="001C45F4">
        <w:rPr>
          <w:rFonts w:ascii="Times New Roman" w:hAnsi="Times New Roman" w:cs="Times New Roman"/>
          <w:b/>
          <w:bCs/>
          <w:color w:val="000000"/>
        </w:rPr>
        <w:t xml:space="preserve">Б.5 Результаты испытаний </w:t>
      </w:r>
    </w:p>
    <w:p w14:paraId="4EEC17E6" w14:textId="77777777" w:rsidR="001C45F4" w:rsidRDefault="001C45F4" w:rsidP="001C45F4">
      <w:pPr>
        <w:ind w:firstLine="567"/>
        <w:rPr>
          <w:color w:val="000000"/>
          <w:sz w:val="24"/>
        </w:rPr>
      </w:pPr>
    </w:p>
    <w:p w14:paraId="698033FC" w14:textId="7580FC9C" w:rsidR="006A24B4" w:rsidRPr="001C45F4" w:rsidRDefault="001C45F4" w:rsidP="001C45F4">
      <w:pPr>
        <w:ind w:firstLine="567"/>
        <w:rPr>
          <w:color w:val="000000"/>
          <w:sz w:val="24"/>
        </w:rPr>
      </w:pPr>
      <w:r w:rsidRPr="001C45F4">
        <w:rPr>
          <w:color w:val="000000"/>
          <w:sz w:val="24"/>
        </w:rPr>
        <w:t xml:space="preserve">Результаты испытаний используют для расчета показателей, приведенных в </w:t>
      </w:r>
      <w:r>
        <w:rPr>
          <w:color w:val="000000"/>
          <w:sz w:val="24"/>
        </w:rPr>
        <w:t xml:space="preserve">              </w:t>
      </w:r>
      <w:r w:rsidRPr="001C45F4">
        <w:rPr>
          <w:color w:val="000000"/>
          <w:sz w:val="24"/>
        </w:rPr>
        <w:t>таблице 5.</w:t>
      </w:r>
    </w:p>
    <w:p w14:paraId="765748A6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0D8AFD0C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281A68D6" w14:textId="77777777" w:rsidR="00F9723D" w:rsidRDefault="00F9723D" w:rsidP="004C75DF">
      <w:pPr>
        <w:ind w:firstLine="720"/>
        <w:rPr>
          <w:color w:val="000000"/>
          <w:szCs w:val="28"/>
        </w:rPr>
      </w:pPr>
    </w:p>
    <w:p w14:paraId="752DD075" w14:textId="4FBBD357" w:rsidR="00AC4786" w:rsidRPr="000909A8" w:rsidRDefault="00AC4786" w:rsidP="00AC478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54" w:name="_Toc48760843"/>
      <w:r w:rsidRPr="000909A8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В</w:t>
      </w:r>
      <w:bookmarkEnd w:id="54"/>
    </w:p>
    <w:p w14:paraId="79A31BDA" w14:textId="77777777" w:rsidR="00AC4786" w:rsidRPr="000909A8" w:rsidRDefault="00AC4786" w:rsidP="00AC4786">
      <w:pPr>
        <w:keepNext/>
        <w:ind w:firstLine="567"/>
        <w:jc w:val="center"/>
        <w:rPr>
          <w:i/>
          <w:sz w:val="24"/>
        </w:rPr>
      </w:pPr>
      <w:r w:rsidRPr="000909A8">
        <w:rPr>
          <w:i/>
          <w:sz w:val="24"/>
        </w:rPr>
        <w:t>(</w:t>
      </w:r>
      <w:r>
        <w:rPr>
          <w:i/>
          <w:sz w:val="24"/>
        </w:rPr>
        <w:t>обязательное</w:t>
      </w:r>
      <w:r w:rsidRPr="000909A8">
        <w:rPr>
          <w:i/>
          <w:sz w:val="24"/>
        </w:rPr>
        <w:t>)</w:t>
      </w:r>
    </w:p>
    <w:p w14:paraId="07E05865" w14:textId="77777777" w:rsidR="00AC4786" w:rsidRDefault="00AC4786" w:rsidP="00AC4786">
      <w:pPr>
        <w:pStyle w:val="Pa3"/>
        <w:jc w:val="center"/>
        <w:rPr>
          <w:b/>
          <w:bCs/>
          <w:color w:val="000000"/>
          <w:sz w:val="20"/>
          <w:szCs w:val="20"/>
        </w:rPr>
      </w:pPr>
    </w:p>
    <w:p w14:paraId="7BFFF4D3" w14:textId="43434CA6" w:rsidR="00AC4786" w:rsidRPr="00AC4786" w:rsidRDefault="00AC4786" w:rsidP="00AC4786">
      <w:pPr>
        <w:pStyle w:val="Pa3"/>
        <w:spacing w:line="240" w:lineRule="auto"/>
        <w:ind w:firstLine="567"/>
        <w:jc w:val="center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b/>
          <w:bCs/>
          <w:color w:val="000000"/>
        </w:rPr>
        <w:t xml:space="preserve">Испытания устойчивости каркаса стола для настольного тенниса </w:t>
      </w:r>
    </w:p>
    <w:p w14:paraId="1A0E269D" w14:textId="77777777" w:rsidR="00AC4786" w:rsidRDefault="00AC4786" w:rsidP="00AC4786">
      <w:pPr>
        <w:pStyle w:val="Pa33"/>
        <w:spacing w:line="240" w:lineRule="auto"/>
        <w:ind w:firstLine="567"/>
        <w:rPr>
          <w:rFonts w:ascii="Times New Roman" w:hAnsi="Times New Roman" w:cs="Times New Roman"/>
          <w:b/>
          <w:bCs/>
          <w:color w:val="000000"/>
        </w:rPr>
      </w:pPr>
    </w:p>
    <w:p w14:paraId="256040AF" w14:textId="29436889" w:rsidR="00AC4786" w:rsidRPr="00AC4786" w:rsidRDefault="00AC4786" w:rsidP="00AC4786">
      <w:pPr>
        <w:pStyle w:val="Pa33"/>
        <w:spacing w:line="240" w:lineRule="auto"/>
        <w:ind w:firstLine="567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b/>
          <w:bCs/>
          <w:color w:val="000000"/>
        </w:rPr>
        <w:t xml:space="preserve">В.1 Сущность метода </w:t>
      </w:r>
    </w:p>
    <w:p w14:paraId="1C0ED8BC" w14:textId="77777777" w:rsid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14:paraId="789E4121" w14:textId="2BEC1C85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>В.1.1 Опоры стола для настольного тенниса фиксируют и с той же стороны к верхней части половины столеш</w:t>
      </w:r>
      <w:r w:rsidRPr="00AC4786">
        <w:rPr>
          <w:rFonts w:ascii="Times New Roman" w:hAnsi="Times New Roman" w:cs="Times New Roman"/>
          <w:color w:val="000000"/>
        </w:rPr>
        <w:softHyphen/>
        <w:t xml:space="preserve">ницы в продольном направлении прикладывают сосредоточенную горизонтальную нагрузку </w:t>
      </w:r>
      <w:r w:rsidRPr="00AC4786">
        <w:rPr>
          <w:rFonts w:ascii="Times New Roman" w:hAnsi="Times New Roman" w:cs="Times New Roman"/>
          <w:i/>
          <w:iCs/>
          <w:color w:val="000000"/>
        </w:rPr>
        <w:t>F</w:t>
      </w:r>
      <w:r w:rsidRPr="00AC4786">
        <w:rPr>
          <w:rFonts w:ascii="Times New Roman" w:hAnsi="Times New Roman" w:cs="Times New Roman"/>
          <w:color w:val="000000"/>
        </w:rPr>
        <w:t xml:space="preserve">, равную (300 ± 15) Н, в течение (60 ± 1) с. Регистрируют значение отклонения столешницы от горизонтальной плоскости. </w:t>
      </w:r>
    </w:p>
    <w:p w14:paraId="6A357ABC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 xml:space="preserve">В.1.2 После снятия нагрузки на конструкции стола для настольного тенниса не должно быть повреждений, в т. ч. трещин, поломок, чрезмерных остаточных деформаций, ослабления соединений и связей. </w:t>
      </w:r>
    </w:p>
    <w:p w14:paraId="3100644C" w14:textId="77777777" w:rsidR="00AC4786" w:rsidRDefault="00AC4786" w:rsidP="00AC4786">
      <w:pPr>
        <w:pStyle w:val="Pa33"/>
        <w:spacing w:line="240" w:lineRule="auto"/>
        <w:ind w:firstLine="567"/>
        <w:rPr>
          <w:rFonts w:ascii="Times New Roman" w:hAnsi="Times New Roman" w:cs="Times New Roman"/>
          <w:b/>
          <w:bCs/>
          <w:color w:val="000000"/>
        </w:rPr>
      </w:pPr>
    </w:p>
    <w:p w14:paraId="20B25FEE" w14:textId="009D638A" w:rsidR="00AC4786" w:rsidRPr="00AC4786" w:rsidRDefault="00AC4786" w:rsidP="00AC4786">
      <w:pPr>
        <w:pStyle w:val="Pa33"/>
        <w:spacing w:line="240" w:lineRule="auto"/>
        <w:ind w:firstLine="567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b/>
          <w:bCs/>
          <w:color w:val="000000"/>
        </w:rPr>
        <w:t xml:space="preserve">В.2 Аппаратура </w:t>
      </w:r>
    </w:p>
    <w:p w14:paraId="6BD1DDCD" w14:textId="77777777" w:rsid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14:paraId="7616FAEF" w14:textId="7714962B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 xml:space="preserve">Устройство нагружения должно обеспечивать сосредоточенную горизонтальную нагрузку </w:t>
      </w:r>
      <w:r w:rsidRPr="00AC4786">
        <w:rPr>
          <w:rFonts w:ascii="Times New Roman" w:hAnsi="Times New Roman" w:cs="Times New Roman"/>
          <w:i/>
          <w:iCs/>
          <w:color w:val="000000"/>
        </w:rPr>
        <w:t>F</w:t>
      </w:r>
      <w:r w:rsidRPr="00AC4786">
        <w:rPr>
          <w:rFonts w:ascii="Times New Roman" w:hAnsi="Times New Roman" w:cs="Times New Roman"/>
          <w:color w:val="000000"/>
        </w:rPr>
        <w:t xml:space="preserve">, равную (300 ± 15) Н, в течение (60 ± 1) с. </w:t>
      </w:r>
    </w:p>
    <w:p w14:paraId="700375B7" w14:textId="77777777" w:rsidR="00AC4786" w:rsidRDefault="00AC4786" w:rsidP="00AC4786">
      <w:pPr>
        <w:pStyle w:val="Pa33"/>
        <w:spacing w:line="240" w:lineRule="auto"/>
        <w:ind w:firstLine="567"/>
        <w:rPr>
          <w:rFonts w:ascii="Times New Roman" w:hAnsi="Times New Roman" w:cs="Times New Roman"/>
          <w:b/>
          <w:bCs/>
          <w:color w:val="000000"/>
        </w:rPr>
      </w:pPr>
    </w:p>
    <w:p w14:paraId="6AA59BFB" w14:textId="6D36F289" w:rsidR="00AC4786" w:rsidRPr="00AC4786" w:rsidRDefault="00AC4786" w:rsidP="00AC4786">
      <w:pPr>
        <w:pStyle w:val="Pa33"/>
        <w:spacing w:line="240" w:lineRule="auto"/>
        <w:ind w:firstLine="567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b/>
          <w:bCs/>
          <w:color w:val="000000"/>
        </w:rPr>
        <w:t xml:space="preserve">В.3 Процедура </w:t>
      </w:r>
    </w:p>
    <w:p w14:paraId="43386CDB" w14:textId="77777777" w:rsid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14:paraId="6E5DE172" w14:textId="76638D6A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 xml:space="preserve">В.3.1 Опоры стола для настольного тенниса фиксируют, с одной стороны. </w:t>
      </w:r>
    </w:p>
    <w:p w14:paraId="1834AB6B" w14:textId="229EB685" w:rsidR="000320EF" w:rsidRPr="00AC4786" w:rsidRDefault="00AC4786" w:rsidP="00AC4786">
      <w:pPr>
        <w:ind w:firstLine="567"/>
        <w:rPr>
          <w:color w:val="000000"/>
          <w:sz w:val="24"/>
          <w:lang w:val="kk-KZ"/>
        </w:rPr>
      </w:pPr>
      <w:r w:rsidRPr="00AC4786">
        <w:rPr>
          <w:color w:val="000000"/>
          <w:sz w:val="24"/>
        </w:rPr>
        <w:t xml:space="preserve">В.3.2 К верхней части половины столешницы стола для настольного тенниса в продольном направлении прикладывают сосредоточенную горизонтальную нагрузку </w:t>
      </w:r>
      <w:r w:rsidRPr="00AC4786">
        <w:rPr>
          <w:i/>
          <w:iCs/>
          <w:color w:val="000000"/>
          <w:sz w:val="24"/>
        </w:rPr>
        <w:t>F</w:t>
      </w:r>
      <w:r w:rsidRPr="00AC4786">
        <w:rPr>
          <w:color w:val="000000"/>
          <w:sz w:val="24"/>
        </w:rPr>
        <w:t>, равную (300 ± 15) Н, в течение (60 ± 1) с, как показано на рисунке В.1.</w:t>
      </w:r>
    </w:p>
    <w:p w14:paraId="37A0DAE6" w14:textId="77777777" w:rsidR="000320EF" w:rsidRDefault="000320EF" w:rsidP="004C75DF">
      <w:pPr>
        <w:ind w:firstLine="720"/>
        <w:rPr>
          <w:color w:val="000000"/>
          <w:szCs w:val="28"/>
          <w:lang w:val="kk-KZ"/>
        </w:rPr>
      </w:pPr>
    </w:p>
    <w:p w14:paraId="30FA77C8" w14:textId="3D365462" w:rsidR="000320EF" w:rsidRDefault="00AC4786" w:rsidP="00AC4786">
      <w:pPr>
        <w:ind w:firstLine="720"/>
        <w:jc w:val="center"/>
        <w:rPr>
          <w:color w:val="000000"/>
          <w:szCs w:val="28"/>
          <w:lang w:val="kk-KZ"/>
        </w:rPr>
      </w:pPr>
      <w:r>
        <w:rPr>
          <w:noProof/>
        </w:rPr>
        <w:drawing>
          <wp:inline distT="0" distB="0" distL="0" distR="0" wp14:anchorId="29D28A9D" wp14:editId="784654F6">
            <wp:extent cx="2124075" cy="628650"/>
            <wp:effectExtent l="0" t="0" r="9525" b="0"/>
            <wp:docPr id="64" name="Рисунок 64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15B5AA" w14:textId="29748FD6" w:rsidR="009A07AE" w:rsidRDefault="009A07AE" w:rsidP="004C75DF">
      <w:pPr>
        <w:ind w:firstLine="720"/>
        <w:rPr>
          <w:color w:val="000000"/>
          <w:szCs w:val="28"/>
          <w:lang w:val="kk-KZ"/>
        </w:rPr>
      </w:pPr>
    </w:p>
    <w:p w14:paraId="1AF3F428" w14:textId="2B99F8B5" w:rsidR="00AC4786" w:rsidRPr="00AC4786" w:rsidRDefault="00AC4786" w:rsidP="00AC4786">
      <w:pPr>
        <w:pStyle w:val="Pa32"/>
        <w:ind w:firstLine="500"/>
        <w:jc w:val="center"/>
        <w:rPr>
          <w:rFonts w:ascii="Times New Roman" w:hAnsi="Times New Roman" w:cs="Times New Roman"/>
          <w:b/>
          <w:color w:val="000000"/>
        </w:rPr>
      </w:pPr>
      <w:r w:rsidRPr="00AC4786">
        <w:rPr>
          <w:rFonts w:ascii="Times New Roman" w:hAnsi="Times New Roman" w:cs="Times New Roman"/>
          <w:b/>
          <w:color w:val="000000"/>
        </w:rPr>
        <w:t>Рисунок В.1 – Схема приложения нагрузки</w:t>
      </w:r>
    </w:p>
    <w:p w14:paraId="13CD8131" w14:textId="77777777" w:rsidR="00AC4786" w:rsidRPr="00AC4786" w:rsidRDefault="00AC4786" w:rsidP="00AC4786">
      <w:pPr>
        <w:pStyle w:val="Pa32"/>
        <w:ind w:firstLine="500"/>
        <w:jc w:val="both"/>
        <w:rPr>
          <w:rFonts w:ascii="Times New Roman" w:hAnsi="Times New Roman" w:cs="Times New Roman"/>
          <w:color w:val="000000"/>
        </w:rPr>
      </w:pPr>
    </w:p>
    <w:p w14:paraId="173CB8DD" w14:textId="4CE70AD9" w:rsidR="00AC4786" w:rsidRPr="00AC4786" w:rsidRDefault="00AC4786" w:rsidP="00AC4786">
      <w:pPr>
        <w:pStyle w:val="Pa32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>В.3.3 Регистрируют значение отклонения столешницы стола для настольного тенниса от горизонтальной плоскости.</w:t>
      </w:r>
    </w:p>
    <w:p w14:paraId="77BEC481" w14:textId="0F8CBFA5" w:rsidR="009A07AE" w:rsidRPr="00AC4786" w:rsidRDefault="00AC4786" w:rsidP="00AC4786">
      <w:pPr>
        <w:ind w:firstLine="567"/>
        <w:rPr>
          <w:color w:val="000000"/>
          <w:sz w:val="24"/>
          <w:lang w:val="kk-KZ"/>
        </w:rPr>
      </w:pPr>
      <w:r w:rsidRPr="00AC4786">
        <w:rPr>
          <w:color w:val="000000"/>
          <w:sz w:val="24"/>
        </w:rPr>
        <w:t>В.3.4 После снятия нагрузки на конструкции стола для настольного тенниса не должно быть повреждений, в т. ч. трещин, поломок, чрезмерных остаточных деформаций, ослабления соединений и связей.</w:t>
      </w:r>
    </w:p>
    <w:p w14:paraId="57785F0F" w14:textId="3FE3B5C4" w:rsidR="009A07AE" w:rsidRDefault="009A07AE" w:rsidP="004C75DF">
      <w:pPr>
        <w:ind w:firstLine="720"/>
        <w:rPr>
          <w:color w:val="000000"/>
          <w:szCs w:val="28"/>
          <w:lang w:val="kk-KZ"/>
        </w:rPr>
      </w:pPr>
    </w:p>
    <w:p w14:paraId="1DC0E896" w14:textId="16033B12" w:rsidR="009A07AE" w:rsidRDefault="009A07AE" w:rsidP="004C75DF">
      <w:pPr>
        <w:ind w:firstLine="720"/>
        <w:rPr>
          <w:color w:val="000000"/>
          <w:szCs w:val="28"/>
          <w:lang w:val="kk-KZ"/>
        </w:rPr>
      </w:pPr>
    </w:p>
    <w:p w14:paraId="69DBE0DF" w14:textId="276D0411" w:rsidR="00AC4786" w:rsidRPr="000909A8" w:rsidRDefault="00AC4786" w:rsidP="00AC478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55" w:name="_Toc48760844"/>
      <w:r w:rsidRPr="000909A8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Г</w:t>
      </w:r>
      <w:bookmarkEnd w:id="55"/>
    </w:p>
    <w:p w14:paraId="334EBD81" w14:textId="77777777" w:rsidR="00AC4786" w:rsidRPr="000909A8" w:rsidRDefault="00AC4786" w:rsidP="00AC4786">
      <w:pPr>
        <w:keepNext/>
        <w:ind w:firstLine="567"/>
        <w:jc w:val="center"/>
        <w:rPr>
          <w:i/>
          <w:sz w:val="24"/>
        </w:rPr>
      </w:pPr>
      <w:r w:rsidRPr="000909A8">
        <w:rPr>
          <w:i/>
          <w:sz w:val="24"/>
        </w:rPr>
        <w:t>(</w:t>
      </w:r>
      <w:r>
        <w:rPr>
          <w:i/>
          <w:sz w:val="24"/>
        </w:rPr>
        <w:t>обязательное</w:t>
      </w:r>
      <w:r w:rsidRPr="000909A8">
        <w:rPr>
          <w:i/>
          <w:sz w:val="24"/>
        </w:rPr>
        <w:t>)</w:t>
      </w:r>
    </w:p>
    <w:p w14:paraId="14FDDB89" w14:textId="1C41D6B8" w:rsidR="00AC4786" w:rsidRDefault="00AC4786" w:rsidP="004C75DF">
      <w:pPr>
        <w:ind w:firstLine="720"/>
        <w:rPr>
          <w:color w:val="000000"/>
          <w:szCs w:val="28"/>
          <w:lang w:val="kk-KZ"/>
        </w:rPr>
      </w:pPr>
    </w:p>
    <w:p w14:paraId="14E0A36C" w14:textId="77777777" w:rsidR="00AC4786" w:rsidRPr="00AC4786" w:rsidRDefault="00AC4786" w:rsidP="00AC4786">
      <w:pPr>
        <w:pStyle w:val="Pa3"/>
        <w:spacing w:line="240" w:lineRule="auto"/>
        <w:ind w:firstLine="567"/>
        <w:jc w:val="center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b/>
          <w:bCs/>
          <w:color w:val="000000"/>
        </w:rPr>
        <w:t xml:space="preserve">Испытания на климатические воздействия </w:t>
      </w:r>
    </w:p>
    <w:p w14:paraId="5804668E" w14:textId="77777777" w:rsidR="00AC4786" w:rsidRDefault="00AC4786" w:rsidP="00AC4786">
      <w:pPr>
        <w:pStyle w:val="Pa33"/>
        <w:spacing w:line="240" w:lineRule="auto"/>
        <w:ind w:firstLine="567"/>
        <w:rPr>
          <w:rFonts w:ascii="Times New Roman" w:hAnsi="Times New Roman" w:cs="Times New Roman"/>
          <w:b/>
          <w:bCs/>
          <w:color w:val="000000"/>
        </w:rPr>
      </w:pPr>
    </w:p>
    <w:p w14:paraId="08EA1D9C" w14:textId="0DB0F06E" w:rsidR="00AC4786" w:rsidRPr="00AC4786" w:rsidRDefault="00AC4786" w:rsidP="00AC4786">
      <w:pPr>
        <w:pStyle w:val="Pa33"/>
        <w:spacing w:line="240" w:lineRule="auto"/>
        <w:ind w:firstLine="567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b/>
          <w:bCs/>
          <w:color w:val="000000"/>
        </w:rPr>
        <w:t xml:space="preserve">Г.1 Испытания на воздействие влажности </w:t>
      </w:r>
    </w:p>
    <w:p w14:paraId="187EA611" w14:textId="3BDF3113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b/>
          <w:color w:val="000000"/>
        </w:rPr>
      </w:pPr>
      <w:r w:rsidRPr="00AC4786">
        <w:rPr>
          <w:rFonts w:ascii="Times New Roman" w:hAnsi="Times New Roman" w:cs="Times New Roman"/>
          <w:b/>
          <w:bCs/>
          <w:color w:val="000000"/>
        </w:rPr>
        <w:t xml:space="preserve">Г.1.1 Сущность метода </w:t>
      </w:r>
    </w:p>
    <w:p w14:paraId="4DB59D16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>Г.1.1.1 Стол для настольного тенниса помещают в емкость с водой и выдерживают при температуре (20 ± 1) °С в течение 24 ч. После извлечения из воды измеряют кривизну столешницы по приложению А и прове</w:t>
      </w:r>
      <w:r w:rsidRPr="00AC4786">
        <w:rPr>
          <w:rFonts w:ascii="Times New Roman" w:hAnsi="Times New Roman" w:cs="Times New Roman"/>
          <w:color w:val="000000"/>
        </w:rPr>
        <w:softHyphen/>
        <w:t xml:space="preserve">ряют работу стопорных приспособлений. Затем стол для настольного тенниса выдерживают в игровом положении в течение 48 ч. </w:t>
      </w:r>
    </w:p>
    <w:p w14:paraId="4B5836B3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 xml:space="preserve">Г.1.1.2 После проведения испытаний стол для настольного тенниса должен соответствовать требованиям, приведенным в 4.3.2 и 4.5.2, а стопорные приспособления должны функционировать в соответствии с 5.4. </w:t>
      </w:r>
    </w:p>
    <w:p w14:paraId="1237457A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b/>
          <w:color w:val="000000"/>
        </w:rPr>
      </w:pPr>
      <w:r w:rsidRPr="00AC4786">
        <w:rPr>
          <w:rFonts w:ascii="Times New Roman" w:hAnsi="Times New Roman" w:cs="Times New Roman"/>
          <w:b/>
          <w:bCs/>
          <w:color w:val="000000"/>
        </w:rPr>
        <w:t xml:space="preserve">Г.1.2 Аппаратура </w:t>
      </w:r>
    </w:p>
    <w:p w14:paraId="6D7101A1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>При проведении испытаний стола для настольного тенниса на воздействие влажности используют следую</w:t>
      </w:r>
      <w:r w:rsidRPr="00AC4786">
        <w:rPr>
          <w:rFonts w:ascii="Times New Roman" w:hAnsi="Times New Roman" w:cs="Times New Roman"/>
          <w:color w:val="000000"/>
        </w:rPr>
        <w:softHyphen/>
        <w:t xml:space="preserve">щее оборудование: </w:t>
      </w:r>
    </w:p>
    <w:p w14:paraId="2358730E" w14:textId="5EAB6762" w:rsidR="00AC4786" w:rsidRPr="00AC4786" w:rsidRDefault="00AC4786" w:rsidP="00AC4786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AC4786">
        <w:rPr>
          <w:rFonts w:ascii="Times New Roman" w:hAnsi="Times New Roman"/>
          <w:sz w:val="24"/>
          <w:lang w:val="kk-KZ"/>
        </w:rPr>
        <w:t xml:space="preserve">емкость с водой; </w:t>
      </w:r>
    </w:p>
    <w:p w14:paraId="1342936A" w14:textId="42CE67D4" w:rsidR="00AC4786" w:rsidRPr="00AC4786" w:rsidRDefault="00AC4786" w:rsidP="00AC4786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AC4786">
        <w:rPr>
          <w:rFonts w:ascii="Times New Roman" w:hAnsi="Times New Roman"/>
          <w:sz w:val="24"/>
          <w:lang w:val="kk-KZ"/>
        </w:rPr>
        <w:t xml:space="preserve">устройство подогрева, обеспечивающее постоянную температуру воды в емкости (20 ± 1) °C; </w:t>
      </w:r>
    </w:p>
    <w:p w14:paraId="7C1E0D3D" w14:textId="467884AF" w:rsidR="00AC4786" w:rsidRPr="00AC4786" w:rsidRDefault="00AC4786" w:rsidP="00AC4786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AC4786">
        <w:rPr>
          <w:rFonts w:ascii="Times New Roman" w:hAnsi="Times New Roman"/>
          <w:sz w:val="24"/>
          <w:lang w:val="kk-KZ"/>
        </w:rPr>
        <w:t xml:space="preserve">измерительная рейка длиной не менее (3137 ± 1) мм; </w:t>
      </w:r>
    </w:p>
    <w:p w14:paraId="27EEE528" w14:textId="0D069846" w:rsidR="00AC4786" w:rsidRPr="00AC4786" w:rsidRDefault="00AC4786" w:rsidP="00AC4786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AC4786">
        <w:rPr>
          <w:rFonts w:ascii="Times New Roman" w:hAnsi="Times New Roman"/>
          <w:sz w:val="24"/>
          <w:lang w:val="kk-KZ"/>
        </w:rPr>
        <w:t xml:space="preserve">две подкладки толщиной (10 ± 1) мм, размерами (100 ± 1) × (100 ± 1) мм. </w:t>
      </w:r>
    </w:p>
    <w:p w14:paraId="12D9FD16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b/>
          <w:bCs/>
          <w:color w:val="000000"/>
        </w:rPr>
        <w:t xml:space="preserve">Г.1.3 Процедура </w:t>
      </w:r>
    </w:p>
    <w:p w14:paraId="4FCEE864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 xml:space="preserve">Г.1.3.1 Стол для настольного тенниса помещают в емкость с водой и выдерживают при температуре (20 ± 1) °С в течение 24 ч. </w:t>
      </w:r>
    </w:p>
    <w:p w14:paraId="4FB63565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 xml:space="preserve">Г.1.3.2 После извлечения из воды измеряют кривизну столешницы по приложению А и проверяют работу стопорных приспособлений. </w:t>
      </w:r>
    </w:p>
    <w:p w14:paraId="1C2B4134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 xml:space="preserve">Г.1.3.3 Стол для настольного тенниса выдерживают в игровом положении в течение 48 ч. </w:t>
      </w:r>
    </w:p>
    <w:p w14:paraId="427135BE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 xml:space="preserve">Г.1.3.4 После проведения испытаний стол для настольного тенниса должен соответствовать требованиям, приведенным в 4.3.2 и 4.5.2, а стопорные приспособления должны функционировать в соответствии с 5.4. </w:t>
      </w:r>
    </w:p>
    <w:p w14:paraId="63246955" w14:textId="77777777" w:rsidR="00AC4786" w:rsidRDefault="00AC4786" w:rsidP="00AC4786">
      <w:pPr>
        <w:pStyle w:val="Pa33"/>
        <w:spacing w:line="240" w:lineRule="auto"/>
        <w:ind w:firstLine="567"/>
        <w:rPr>
          <w:rFonts w:ascii="Times New Roman" w:hAnsi="Times New Roman" w:cs="Times New Roman"/>
          <w:b/>
          <w:bCs/>
          <w:color w:val="000000"/>
        </w:rPr>
      </w:pPr>
    </w:p>
    <w:p w14:paraId="0C27894D" w14:textId="510C6250" w:rsidR="00AC4786" w:rsidRPr="00AC4786" w:rsidRDefault="00AC4786" w:rsidP="00AC4786">
      <w:pPr>
        <w:pStyle w:val="Pa33"/>
        <w:spacing w:line="240" w:lineRule="auto"/>
        <w:ind w:firstLine="567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b/>
          <w:bCs/>
          <w:color w:val="000000"/>
        </w:rPr>
        <w:t xml:space="preserve">Г.2 Испытания на воздействие повышенных температур </w:t>
      </w:r>
    </w:p>
    <w:p w14:paraId="63CB0931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b/>
          <w:bCs/>
          <w:color w:val="000000"/>
        </w:rPr>
        <w:t xml:space="preserve">Г.2.1 Сущность метода </w:t>
      </w:r>
    </w:p>
    <w:p w14:paraId="7F2C7BCE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 xml:space="preserve">Г.2.1.1 Испытания стола для настольного тенниса на воздействие повышенных температур проводят после проведения испытаний на воздействие влажности. </w:t>
      </w:r>
    </w:p>
    <w:p w14:paraId="68969A53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 xml:space="preserve">Г.2.1.2 Поверхность половины столешницы в течение 3 ч подвергают равномерному тепловому излучению таким образом, чтобы температура испытуемой поверхности достигла 50 °С, причем температура окружающей среды со стороны другой половины столешницы должна быть не более 35 °С. </w:t>
      </w:r>
    </w:p>
    <w:p w14:paraId="24D722D1" w14:textId="09DE0B07" w:rsidR="00AC4786" w:rsidRDefault="00AC4786" w:rsidP="00AC4786">
      <w:pPr>
        <w:ind w:firstLine="567"/>
        <w:rPr>
          <w:color w:val="000000"/>
          <w:sz w:val="24"/>
        </w:rPr>
      </w:pPr>
      <w:r w:rsidRPr="00AC4786">
        <w:rPr>
          <w:color w:val="000000"/>
          <w:sz w:val="24"/>
        </w:rPr>
        <w:t xml:space="preserve">Г.2.1.3 После проведения испытаний измеряют кривизну столешницы по </w:t>
      </w:r>
      <w:r>
        <w:rPr>
          <w:color w:val="000000"/>
          <w:sz w:val="24"/>
        </w:rPr>
        <w:t xml:space="preserve">  </w:t>
      </w:r>
      <w:r w:rsidRPr="00AC4786">
        <w:rPr>
          <w:color w:val="000000"/>
          <w:sz w:val="24"/>
        </w:rPr>
        <w:t>приложению А.</w:t>
      </w:r>
    </w:p>
    <w:p w14:paraId="0E0066A7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b/>
          <w:bCs/>
          <w:color w:val="000000"/>
        </w:rPr>
        <w:t xml:space="preserve">Г.2.2 Аппаратура </w:t>
      </w:r>
    </w:p>
    <w:p w14:paraId="406EBACF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>При проведении испытаний стола для настольного тенниса на воздействие повышенных температур исполь</w:t>
      </w:r>
      <w:r w:rsidRPr="00AC4786">
        <w:rPr>
          <w:rFonts w:ascii="Times New Roman" w:hAnsi="Times New Roman" w:cs="Times New Roman"/>
          <w:color w:val="000000"/>
        </w:rPr>
        <w:softHyphen/>
        <w:t xml:space="preserve">зуют следующее оборудование: </w:t>
      </w:r>
    </w:p>
    <w:p w14:paraId="73015C21" w14:textId="1CF130F0" w:rsidR="00AC4786" w:rsidRPr="00AC4786" w:rsidRDefault="00AC4786" w:rsidP="00AC4786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AC4786">
        <w:rPr>
          <w:rFonts w:ascii="Times New Roman" w:hAnsi="Times New Roman"/>
          <w:sz w:val="24"/>
          <w:lang w:val="kk-KZ"/>
        </w:rPr>
        <w:t>устройство, обеспечивающее равномерное тепловое излучение, при котором температура испытуемой по</w:t>
      </w:r>
      <w:r w:rsidRPr="00AC4786">
        <w:rPr>
          <w:rFonts w:ascii="Times New Roman" w:hAnsi="Times New Roman"/>
          <w:sz w:val="24"/>
          <w:lang w:val="kk-KZ"/>
        </w:rPr>
        <w:softHyphen/>
        <w:t>верхности половины столешницы равна (50 ± 1) °С, а температура окружающей среды другой половины столеш</w:t>
      </w:r>
      <w:r w:rsidRPr="00AC4786">
        <w:rPr>
          <w:rFonts w:ascii="Times New Roman" w:hAnsi="Times New Roman"/>
          <w:sz w:val="24"/>
          <w:lang w:val="kk-KZ"/>
        </w:rPr>
        <w:softHyphen/>
        <w:t xml:space="preserve">ницы равна не более 35 °С; </w:t>
      </w:r>
    </w:p>
    <w:p w14:paraId="16386264" w14:textId="52D56FC7" w:rsidR="00AC4786" w:rsidRPr="00AC4786" w:rsidRDefault="00AC4786" w:rsidP="00AC4786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AC4786">
        <w:rPr>
          <w:rFonts w:ascii="Times New Roman" w:hAnsi="Times New Roman"/>
          <w:sz w:val="24"/>
          <w:lang w:val="kk-KZ"/>
        </w:rPr>
        <w:t xml:space="preserve">часы; </w:t>
      </w:r>
    </w:p>
    <w:p w14:paraId="0C23484F" w14:textId="3D09085E" w:rsidR="00AC4786" w:rsidRPr="00AC4786" w:rsidRDefault="00AC4786" w:rsidP="00AC4786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AC4786">
        <w:rPr>
          <w:rFonts w:ascii="Times New Roman" w:hAnsi="Times New Roman"/>
          <w:sz w:val="24"/>
          <w:lang w:val="kk-KZ"/>
        </w:rPr>
        <w:t xml:space="preserve">измерительная рейка длиной не менее (3137 ± 1) мм; </w:t>
      </w:r>
    </w:p>
    <w:p w14:paraId="4099B818" w14:textId="03270E91" w:rsidR="00AC4786" w:rsidRPr="00AC4786" w:rsidRDefault="00AC4786" w:rsidP="00AC4786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AC4786">
        <w:rPr>
          <w:rFonts w:ascii="Times New Roman" w:hAnsi="Times New Roman"/>
          <w:sz w:val="24"/>
          <w:lang w:val="kk-KZ"/>
        </w:rPr>
        <w:t xml:space="preserve">две подкладки толщиной (10 ± 1) мм, размерами (100 ± 1) × (100 ± 1) мм. </w:t>
      </w:r>
    </w:p>
    <w:p w14:paraId="64384FCD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b/>
          <w:bCs/>
          <w:color w:val="000000"/>
        </w:rPr>
        <w:t xml:space="preserve">Г.2.3 Процедура </w:t>
      </w:r>
    </w:p>
    <w:p w14:paraId="5F5A5891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 xml:space="preserve">Г.2.3.1 Поверхность половины столешницы в течение 3 ч подвергают тепловому излучению таким образом, чтобы температура испытуемой поверхности достигла 50 °С; причем температура окружающей среды со стороны другой половины столешницы должна быть не более 35 °С. </w:t>
      </w:r>
    </w:p>
    <w:p w14:paraId="525CF64A" w14:textId="353B0521" w:rsidR="00AC4786" w:rsidRPr="00AC4786" w:rsidRDefault="00AC4786" w:rsidP="00AC4786">
      <w:pPr>
        <w:ind w:firstLine="567"/>
        <w:rPr>
          <w:color w:val="000000"/>
          <w:sz w:val="24"/>
          <w:lang w:val="kk-KZ"/>
        </w:rPr>
      </w:pPr>
      <w:r w:rsidRPr="00AC4786">
        <w:rPr>
          <w:color w:val="000000"/>
          <w:sz w:val="24"/>
        </w:rPr>
        <w:t xml:space="preserve">Г.2.3.2 После проведения испытаний измеряют кривизну столешницы по </w:t>
      </w:r>
      <w:r>
        <w:rPr>
          <w:color w:val="000000"/>
          <w:sz w:val="24"/>
        </w:rPr>
        <w:t xml:space="preserve">              </w:t>
      </w:r>
      <w:r w:rsidRPr="00AC4786">
        <w:rPr>
          <w:color w:val="000000"/>
          <w:sz w:val="24"/>
        </w:rPr>
        <w:t>приложению А.</w:t>
      </w:r>
    </w:p>
    <w:p w14:paraId="12119DFD" w14:textId="77777777" w:rsidR="009A07AE" w:rsidRPr="007853F7" w:rsidRDefault="009A07AE" w:rsidP="004C75DF">
      <w:pPr>
        <w:ind w:firstLine="720"/>
        <w:rPr>
          <w:color w:val="000000"/>
          <w:szCs w:val="28"/>
          <w:lang w:val="kk-KZ"/>
        </w:rPr>
      </w:pPr>
    </w:p>
    <w:p w14:paraId="1A2625FE" w14:textId="045EA1F8" w:rsidR="00AC4786" w:rsidRPr="000909A8" w:rsidRDefault="00AC4786" w:rsidP="00AC478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56" w:name="_Toc48760845"/>
      <w:r w:rsidRPr="000909A8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Д</w:t>
      </w:r>
      <w:bookmarkEnd w:id="56"/>
    </w:p>
    <w:p w14:paraId="448C3CD7" w14:textId="77777777" w:rsidR="00AC4786" w:rsidRPr="000909A8" w:rsidRDefault="00AC4786" w:rsidP="00AC4786">
      <w:pPr>
        <w:keepNext/>
        <w:ind w:firstLine="567"/>
        <w:jc w:val="center"/>
        <w:rPr>
          <w:i/>
          <w:sz w:val="24"/>
        </w:rPr>
      </w:pPr>
      <w:r w:rsidRPr="000909A8">
        <w:rPr>
          <w:i/>
          <w:sz w:val="24"/>
        </w:rPr>
        <w:t>(</w:t>
      </w:r>
      <w:r>
        <w:rPr>
          <w:i/>
          <w:sz w:val="24"/>
        </w:rPr>
        <w:t>обязательное</w:t>
      </w:r>
      <w:r w:rsidRPr="000909A8">
        <w:rPr>
          <w:i/>
          <w:sz w:val="24"/>
        </w:rPr>
        <w:t>)</w:t>
      </w:r>
    </w:p>
    <w:p w14:paraId="2B0740D7" w14:textId="77777777" w:rsidR="00AC4786" w:rsidRDefault="00AC4786" w:rsidP="00AC4786">
      <w:pPr>
        <w:pStyle w:val="Pa3"/>
        <w:jc w:val="center"/>
        <w:rPr>
          <w:b/>
          <w:bCs/>
          <w:color w:val="000000"/>
          <w:sz w:val="20"/>
          <w:szCs w:val="20"/>
        </w:rPr>
      </w:pPr>
    </w:p>
    <w:p w14:paraId="707F4586" w14:textId="0A1C905E" w:rsidR="00AC4786" w:rsidRPr="00AC4786" w:rsidRDefault="00AC4786" w:rsidP="00AC4786">
      <w:pPr>
        <w:pStyle w:val="Pa3"/>
        <w:spacing w:line="240" w:lineRule="auto"/>
        <w:jc w:val="center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b/>
          <w:bCs/>
          <w:color w:val="000000"/>
        </w:rPr>
        <w:t>Испытания на прочность</w:t>
      </w:r>
    </w:p>
    <w:p w14:paraId="63C388AF" w14:textId="77777777" w:rsidR="00AC4786" w:rsidRDefault="00AC4786" w:rsidP="00AC4786">
      <w:pPr>
        <w:pStyle w:val="Pa33"/>
        <w:spacing w:line="240" w:lineRule="auto"/>
        <w:ind w:left="500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5D9B11CA" w14:textId="04DB150F" w:rsidR="00AC4786" w:rsidRPr="00AC4786" w:rsidRDefault="00AC4786" w:rsidP="00AC4786">
      <w:pPr>
        <w:pStyle w:val="Pa33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b/>
          <w:bCs/>
          <w:color w:val="000000"/>
        </w:rPr>
        <w:t xml:space="preserve">Д.1 Сущность метода </w:t>
      </w:r>
    </w:p>
    <w:p w14:paraId="702A9F5B" w14:textId="77777777" w:rsid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14:paraId="2106677F" w14:textId="5F5F902B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 xml:space="preserve">Д.1.1 Испытания стола для настольного тенниса на прочность проводят в игровом положении и в положении для игры в стенку. </w:t>
      </w:r>
    </w:p>
    <w:p w14:paraId="0DBD494F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>Д.1.2 На поверхность столешницы в наиболее неблагоприятном месте размещают груз массой 80 кг и вы</w:t>
      </w:r>
      <w:r w:rsidRPr="00AC4786">
        <w:rPr>
          <w:rFonts w:ascii="Times New Roman" w:hAnsi="Times New Roman" w:cs="Times New Roman"/>
          <w:color w:val="000000"/>
        </w:rPr>
        <w:softHyphen/>
        <w:t xml:space="preserve">держивают в течение (60 ± 1) с. </w:t>
      </w:r>
    </w:p>
    <w:p w14:paraId="31B20AD5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>Д.1.3 Во время проведения испытаний стол для настольного тенниса не должен самопроизвольно склады</w:t>
      </w:r>
      <w:r w:rsidRPr="00AC4786">
        <w:rPr>
          <w:rFonts w:ascii="Times New Roman" w:hAnsi="Times New Roman" w:cs="Times New Roman"/>
          <w:color w:val="000000"/>
        </w:rPr>
        <w:softHyphen/>
        <w:t xml:space="preserve">ваться, а после снятия нагрузки на конструкции не должно быть повреждений, в т. ч. трещин, поломок, чрезмерных остаточных деформаций, ослабления соединений и связей. </w:t>
      </w:r>
    </w:p>
    <w:p w14:paraId="0D663CFD" w14:textId="77777777" w:rsidR="00AC4786" w:rsidRDefault="00AC4786" w:rsidP="00AC4786">
      <w:pPr>
        <w:pStyle w:val="Pa33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16564A86" w14:textId="2E3048D1" w:rsidR="00AC4786" w:rsidRPr="00AC4786" w:rsidRDefault="00AC4786" w:rsidP="00AC4786">
      <w:pPr>
        <w:pStyle w:val="Pa33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b/>
          <w:bCs/>
          <w:color w:val="000000"/>
        </w:rPr>
        <w:t xml:space="preserve">Д.2 Аппаратура </w:t>
      </w:r>
    </w:p>
    <w:p w14:paraId="46A24701" w14:textId="77777777" w:rsid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14:paraId="0775B28D" w14:textId="263E7F31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 xml:space="preserve">Испытания проводят с использованием следующего оборудования: </w:t>
      </w:r>
    </w:p>
    <w:p w14:paraId="494F83B8" w14:textId="4885005C" w:rsidR="00AC4786" w:rsidRPr="00AC4786" w:rsidRDefault="00AC4786" w:rsidP="00AC4786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AC4786">
        <w:rPr>
          <w:rFonts w:ascii="Times New Roman" w:hAnsi="Times New Roman"/>
          <w:sz w:val="24"/>
          <w:lang w:val="kk-KZ"/>
        </w:rPr>
        <w:t xml:space="preserve">груз массой 80 кг; </w:t>
      </w:r>
    </w:p>
    <w:p w14:paraId="0A7D020A" w14:textId="0A7146DC" w:rsidR="00AC4786" w:rsidRPr="00AC4786" w:rsidRDefault="00AC4786" w:rsidP="00AC4786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AC4786">
        <w:rPr>
          <w:rFonts w:ascii="Times New Roman" w:hAnsi="Times New Roman"/>
          <w:sz w:val="24"/>
          <w:lang w:val="kk-KZ"/>
        </w:rPr>
        <w:t xml:space="preserve">диск диаметром (350 ± 1) мм. </w:t>
      </w:r>
    </w:p>
    <w:p w14:paraId="1812CD8B" w14:textId="77777777" w:rsidR="00AC4786" w:rsidRDefault="00AC4786" w:rsidP="00AC4786">
      <w:pPr>
        <w:pStyle w:val="Pa33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78C3E517" w14:textId="5A8AC0C9" w:rsidR="00AC4786" w:rsidRPr="00AC4786" w:rsidRDefault="00AC4786" w:rsidP="00AC4786">
      <w:pPr>
        <w:pStyle w:val="Pa33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b/>
          <w:bCs/>
          <w:color w:val="000000"/>
        </w:rPr>
        <w:t xml:space="preserve">Д.3 Процедура </w:t>
      </w:r>
    </w:p>
    <w:p w14:paraId="2B10476F" w14:textId="77777777" w:rsid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14:paraId="0E388AAF" w14:textId="2463FDE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>Д.3.1 На диск, расположенный на поверхности столешницы стола для настольного тенниса в наиболее не</w:t>
      </w:r>
      <w:r w:rsidRPr="00AC4786">
        <w:rPr>
          <w:rFonts w:ascii="Times New Roman" w:hAnsi="Times New Roman" w:cs="Times New Roman"/>
          <w:color w:val="000000"/>
        </w:rPr>
        <w:softHyphen/>
        <w:t xml:space="preserve">благоприятном месте, размещают груз массой 80 кг и выдерживают в течение (60 ± 1) с. </w:t>
      </w:r>
    </w:p>
    <w:p w14:paraId="2A2D21A2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 xml:space="preserve">Д.3.2 Во время проведения испытаний стол для настольного тенниса не должен самопроизвольно складываться. </w:t>
      </w:r>
    </w:p>
    <w:p w14:paraId="13D1FF69" w14:textId="20701753" w:rsidR="004C75DF" w:rsidRPr="00AC4786" w:rsidRDefault="00AC4786" w:rsidP="00AC4786">
      <w:pPr>
        <w:ind w:firstLine="567"/>
        <w:rPr>
          <w:color w:val="000000"/>
          <w:sz w:val="24"/>
        </w:rPr>
      </w:pPr>
      <w:r w:rsidRPr="00AC4786">
        <w:rPr>
          <w:color w:val="000000"/>
          <w:sz w:val="24"/>
        </w:rPr>
        <w:t>Д.3.3 После снятия нагрузки на конструкции стола для настольного тенниса не должно быть повреждений, в т. ч. трещин, поломок, чрезмерных остаточных деформаций, ослабления соединений и связей.</w:t>
      </w:r>
    </w:p>
    <w:p w14:paraId="4BD063D1" w14:textId="14921940" w:rsidR="00AC4786" w:rsidRDefault="00AC4786" w:rsidP="004C75DF">
      <w:pPr>
        <w:ind w:firstLine="720"/>
        <w:rPr>
          <w:color w:val="000000"/>
          <w:szCs w:val="28"/>
        </w:rPr>
      </w:pPr>
    </w:p>
    <w:p w14:paraId="43DF7B4D" w14:textId="6F8A04A6" w:rsidR="00AC4786" w:rsidRDefault="00AC4786" w:rsidP="004C75DF">
      <w:pPr>
        <w:ind w:firstLine="720"/>
        <w:rPr>
          <w:color w:val="000000"/>
          <w:szCs w:val="28"/>
        </w:rPr>
      </w:pPr>
    </w:p>
    <w:p w14:paraId="1CE13FAE" w14:textId="0854B4EE" w:rsidR="00AC4786" w:rsidRDefault="00AC4786" w:rsidP="004C75DF">
      <w:pPr>
        <w:ind w:firstLine="720"/>
        <w:rPr>
          <w:color w:val="000000"/>
          <w:szCs w:val="28"/>
        </w:rPr>
      </w:pPr>
    </w:p>
    <w:p w14:paraId="34ADC336" w14:textId="0926C3AA" w:rsidR="00AC4786" w:rsidRDefault="00AC4786" w:rsidP="004C75DF">
      <w:pPr>
        <w:ind w:firstLine="720"/>
        <w:rPr>
          <w:color w:val="000000"/>
          <w:szCs w:val="28"/>
        </w:rPr>
      </w:pPr>
    </w:p>
    <w:p w14:paraId="2F2D0A74" w14:textId="6DF6D8BB" w:rsidR="00AC4786" w:rsidRDefault="00AC4786" w:rsidP="004C75DF">
      <w:pPr>
        <w:ind w:firstLine="720"/>
        <w:rPr>
          <w:color w:val="000000"/>
          <w:szCs w:val="28"/>
        </w:rPr>
      </w:pPr>
    </w:p>
    <w:p w14:paraId="31E580E9" w14:textId="4C8F319A" w:rsidR="00AC4786" w:rsidRDefault="00AC4786" w:rsidP="004C75DF">
      <w:pPr>
        <w:ind w:firstLine="720"/>
        <w:rPr>
          <w:color w:val="000000"/>
          <w:szCs w:val="28"/>
        </w:rPr>
      </w:pPr>
    </w:p>
    <w:p w14:paraId="2C6EBB4F" w14:textId="2F14A1CA" w:rsidR="00AC4786" w:rsidRDefault="00AC4786" w:rsidP="004C75DF">
      <w:pPr>
        <w:ind w:firstLine="720"/>
        <w:rPr>
          <w:color w:val="000000"/>
          <w:szCs w:val="28"/>
        </w:rPr>
      </w:pPr>
    </w:p>
    <w:p w14:paraId="458F7EED" w14:textId="2D051AF2" w:rsidR="00AC4786" w:rsidRDefault="00AC4786" w:rsidP="004C75DF">
      <w:pPr>
        <w:ind w:firstLine="720"/>
        <w:rPr>
          <w:color w:val="000000"/>
          <w:szCs w:val="28"/>
        </w:rPr>
      </w:pPr>
    </w:p>
    <w:p w14:paraId="37E78F61" w14:textId="4974516E" w:rsidR="00AC4786" w:rsidRDefault="00AC4786" w:rsidP="004C75DF">
      <w:pPr>
        <w:ind w:firstLine="720"/>
        <w:rPr>
          <w:color w:val="000000"/>
          <w:szCs w:val="28"/>
        </w:rPr>
      </w:pPr>
    </w:p>
    <w:p w14:paraId="0E64D6F6" w14:textId="4D97415B" w:rsidR="00AC4786" w:rsidRDefault="00AC4786" w:rsidP="004C75DF">
      <w:pPr>
        <w:ind w:firstLine="720"/>
        <w:rPr>
          <w:color w:val="000000"/>
          <w:szCs w:val="28"/>
        </w:rPr>
      </w:pPr>
    </w:p>
    <w:p w14:paraId="3EB31D6B" w14:textId="787C7825" w:rsidR="00AC4786" w:rsidRDefault="00AC4786" w:rsidP="004C75DF">
      <w:pPr>
        <w:ind w:firstLine="720"/>
        <w:rPr>
          <w:color w:val="000000"/>
          <w:szCs w:val="28"/>
        </w:rPr>
      </w:pPr>
    </w:p>
    <w:p w14:paraId="5A1A2152" w14:textId="377D26A0" w:rsidR="00AC4786" w:rsidRDefault="00AC4786" w:rsidP="004C75DF">
      <w:pPr>
        <w:ind w:firstLine="720"/>
        <w:rPr>
          <w:color w:val="000000"/>
          <w:szCs w:val="28"/>
        </w:rPr>
      </w:pPr>
    </w:p>
    <w:p w14:paraId="573F87D0" w14:textId="3B4A1F8A" w:rsidR="00AC4786" w:rsidRDefault="00AC4786" w:rsidP="004C75DF">
      <w:pPr>
        <w:ind w:firstLine="720"/>
        <w:rPr>
          <w:color w:val="000000"/>
          <w:szCs w:val="28"/>
        </w:rPr>
      </w:pPr>
    </w:p>
    <w:p w14:paraId="25A8B6F8" w14:textId="548006A8" w:rsidR="00AC4786" w:rsidRDefault="00AC4786" w:rsidP="004C75DF">
      <w:pPr>
        <w:ind w:firstLine="720"/>
        <w:rPr>
          <w:color w:val="000000"/>
          <w:szCs w:val="28"/>
        </w:rPr>
      </w:pPr>
    </w:p>
    <w:p w14:paraId="4E8C4E92" w14:textId="77AF1452" w:rsidR="00AC4786" w:rsidRDefault="00AC4786" w:rsidP="004C75DF">
      <w:pPr>
        <w:ind w:firstLine="720"/>
        <w:rPr>
          <w:color w:val="000000"/>
          <w:szCs w:val="28"/>
        </w:rPr>
      </w:pPr>
    </w:p>
    <w:p w14:paraId="4E91ECCC" w14:textId="4A4C0656" w:rsidR="00AC4786" w:rsidRPr="000909A8" w:rsidRDefault="00AC4786" w:rsidP="00AC478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57" w:name="_Toc48760846"/>
      <w:r w:rsidRPr="000909A8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Е</w:t>
      </w:r>
      <w:bookmarkEnd w:id="57"/>
    </w:p>
    <w:p w14:paraId="4F362660" w14:textId="77777777" w:rsidR="00AC4786" w:rsidRPr="000909A8" w:rsidRDefault="00AC4786" w:rsidP="00AC4786">
      <w:pPr>
        <w:keepNext/>
        <w:ind w:firstLine="567"/>
        <w:jc w:val="center"/>
        <w:rPr>
          <w:i/>
          <w:sz w:val="24"/>
        </w:rPr>
      </w:pPr>
      <w:r w:rsidRPr="000909A8">
        <w:rPr>
          <w:i/>
          <w:sz w:val="24"/>
        </w:rPr>
        <w:t>(</w:t>
      </w:r>
      <w:r>
        <w:rPr>
          <w:i/>
          <w:sz w:val="24"/>
        </w:rPr>
        <w:t>обязательное</w:t>
      </w:r>
      <w:r w:rsidRPr="000909A8">
        <w:rPr>
          <w:i/>
          <w:sz w:val="24"/>
        </w:rPr>
        <w:t>)</w:t>
      </w:r>
    </w:p>
    <w:p w14:paraId="12AB9377" w14:textId="619BE7EF" w:rsidR="00AC4786" w:rsidRPr="00AC4786" w:rsidRDefault="00AC4786" w:rsidP="00AC4786">
      <w:pPr>
        <w:ind w:firstLine="567"/>
        <w:rPr>
          <w:color w:val="000000"/>
          <w:sz w:val="24"/>
        </w:rPr>
      </w:pPr>
    </w:p>
    <w:p w14:paraId="7C37B086" w14:textId="5F7CF2E1" w:rsidR="00AC4786" w:rsidRPr="00AC4786" w:rsidRDefault="00AC4786" w:rsidP="00AC4786">
      <w:pPr>
        <w:pStyle w:val="Pa3"/>
        <w:spacing w:line="240" w:lineRule="auto"/>
        <w:ind w:firstLine="567"/>
        <w:jc w:val="center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b/>
          <w:bCs/>
          <w:color w:val="000000"/>
        </w:rPr>
        <w:t>Испытания на устойчивость</w:t>
      </w:r>
    </w:p>
    <w:p w14:paraId="2A2110E5" w14:textId="77777777" w:rsidR="00AC4786" w:rsidRDefault="00AC4786" w:rsidP="00AC4786">
      <w:pPr>
        <w:pStyle w:val="Pa33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7F7BF957" w14:textId="577E7A27" w:rsidR="00AC4786" w:rsidRPr="00AC4786" w:rsidRDefault="00AC4786" w:rsidP="00AC4786">
      <w:pPr>
        <w:pStyle w:val="Pa33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b/>
          <w:bCs/>
          <w:color w:val="000000"/>
        </w:rPr>
        <w:t xml:space="preserve">Е.1 Испытания на сдвиг в поперечном направлении </w:t>
      </w:r>
    </w:p>
    <w:p w14:paraId="521977C4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b/>
          <w:bCs/>
          <w:color w:val="000000"/>
        </w:rPr>
        <w:t xml:space="preserve">Е.1.1 Сущность метода </w:t>
      </w:r>
    </w:p>
    <w:p w14:paraId="3614691B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 xml:space="preserve">Е.1.1.1 Испытания стола для настольного тенниса на сдвиг в поперечном направлении проводят в игровом положении и в положении для игры в стенку. </w:t>
      </w:r>
    </w:p>
    <w:p w14:paraId="4810EE8D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>Е.1.1.2 С одной стороны позади опор или колес стола для настольного тенниса располагают препятствие, с другой стороны к столешнице в продольном направлении прикладывают сосредоточенную горизонтальную на</w:t>
      </w:r>
      <w:r w:rsidRPr="00AC4786">
        <w:rPr>
          <w:rFonts w:ascii="Times New Roman" w:hAnsi="Times New Roman" w:cs="Times New Roman"/>
          <w:color w:val="000000"/>
        </w:rPr>
        <w:softHyphen/>
        <w:t xml:space="preserve">грузку </w:t>
      </w:r>
      <w:r w:rsidRPr="00AC4786">
        <w:rPr>
          <w:rFonts w:ascii="Times New Roman" w:hAnsi="Times New Roman" w:cs="Times New Roman"/>
          <w:i/>
          <w:iCs/>
          <w:color w:val="000000"/>
        </w:rPr>
        <w:t>F</w:t>
      </w:r>
      <w:r w:rsidRPr="00AC4786">
        <w:rPr>
          <w:rFonts w:ascii="Times New Roman" w:hAnsi="Times New Roman" w:cs="Times New Roman"/>
          <w:color w:val="000000"/>
        </w:rPr>
        <w:t xml:space="preserve">, постепенно увеличивая ее до значения (300 ± 15) Н или до того момента, когда поверхность столешницы отклонится на 15° относительно горизонтали. </w:t>
      </w:r>
    </w:p>
    <w:p w14:paraId="4C9C6479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>Е.1.1.3 Во время проведения испытаний стол для настольного тенниса не должен опрокидываться или само</w:t>
      </w:r>
      <w:r w:rsidRPr="00AC4786">
        <w:rPr>
          <w:rFonts w:ascii="Times New Roman" w:hAnsi="Times New Roman" w:cs="Times New Roman"/>
          <w:color w:val="000000"/>
        </w:rPr>
        <w:softHyphen/>
        <w:t xml:space="preserve">произвольно складываться, а после снятия нагрузки на конструкции не должно быть повреждений, в т. ч. трещин, поломок, чрезмерных остаточных деформаций, ослабления соединений и связей. </w:t>
      </w:r>
    </w:p>
    <w:p w14:paraId="26C75A37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b/>
          <w:bCs/>
          <w:color w:val="000000"/>
        </w:rPr>
        <w:t xml:space="preserve">Е.1.2 Аппаратура </w:t>
      </w:r>
    </w:p>
    <w:p w14:paraId="48DCA4CE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 xml:space="preserve">Е.1.2.1 Высота препятствия должна быть: </w:t>
      </w:r>
    </w:p>
    <w:p w14:paraId="53AB4ED9" w14:textId="462682B7" w:rsidR="00AC4786" w:rsidRPr="00AC4786" w:rsidRDefault="00AC4786" w:rsidP="00AC4786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AC4786">
        <w:rPr>
          <w:rFonts w:ascii="Times New Roman" w:hAnsi="Times New Roman"/>
          <w:sz w:val="24"/>
          <w:lang w:val="kk-KZ"/>
        </w:rPr>
        <w:t>для опоры</w:t>
      </w:r>
      <w:r>
        <w:rPr>
          <w:rFonts w:ascii="Times New Roman" w:hAnsi="Times New Roman"/>
          <w:sz w:val="24"/>
          <w:lang w:val="kk-KZ"/>
        </w:rPr>
        <w:t xml:space="preserve"> – </w:t>
      </w:r>
      <w:r w:rsidRPr="00AC4786">
        <w:rPr>
          <w:rFonts w:ascii="Times New Roman" w:hAnsi="Times New Roman"/>
          <w:sz w:val="24"/>
          <w:lang w:val="kk-KZ"/>
        </w:rPr>
        <w:t xml:space="preserve">50 мм; </w:t>
      </w:r>
    </w:p>
    <w:p w14:paraId="6DFCB6C4" w14:textId="31848D94" w:rsidR="00AC4786" w:rsidRPr="00AC4786" w:rsidRDefault="00AC4786" w:rsidP="00AC4786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AC4786">
        <w:rPr>
          <w:rFonts w:ascii="Times New Roman" w:hAnsi="Times New Roman"/>
          <w:sz w:val="24"/>
          <w:lang w:val="kk-KZ"/>
        </w:rPr>
        <w:t>колеса</w:t>
      </w:r>
      <w:r>
        <w:rPr>
          <w:rFonts w:ascii="Times New Roman" w:hAnsi="Times New Roman"/>
          <w:sz w:val="24"/>
          <w:lang w:val="kk-KZ"/>
        </w:rPr>
        <w:t xml:space="preserve"> – </w:t>
      </w:r>
      <w:r w:rsidRPr="00AC4786">
        <w:rPr>
          <w:rFonts w:ascii="Times New Roman" w:hAnsi="Times New Roman"/>
          <w:sz w:val="24"/>
          <w:lang w:val="kk-KZ"/>
        </w:rPr>
        <w:t xml:space="preserve">на 50 мм больше радиуса колеса. </w:t>
      </w:r>
    </w:p>
    <w:p w14:paraId="351D9BBC" w14:textId="3819721C" w:rsidR="00AC4786" w:rsidRDefault="00AC4786" w:rsidP="00AC4786">
      <w:pPr>
        <w:ind w:firstLine="567"/>
        <w:rPr>
          <w:color w:val="000000"/>
          <w:sz w:val="24"/>
        </w:rPr>
      </w:pPr>
      <w:r w:rsidRPr="00AC4786">
        <w:rPr>
          <w:color w:val="000000"/>
          <w:sz w:val="24"/>
        </w:rPr>
        <w:t xml:space="preserve">Е.1.2.2 Устройство нагружения должно обеспечивать сосредоточенную горизонтальную нагрузку </w:t>
      </w:r>
      <w:r w:rsidRPr="00AC4786">
        <w:rPr>
          <w:i/>
          <w:iCs/>
          <w:color w:val="000000"/>
          <w:sz w:val="24"/>
        </w:rPr>
        <w:t>F</w:t>
      </w:r>
      <w:r w:rsidRPr="00AC4786">
        <w:rPr>
          <w:color w:val="000000"/>
          <w:sz w:val="24"/>
        </w:rPr>
        <w:t>, значение которой постепенно увеличивается до (300 ± 15) Н, прикладываемую к столешнице в соответствии с рисунком Е.1.</w:t>
      </w:r>
    </w:p>
    <w:p w14:paraId="433B5F4F" w14:textId="57C429F2" w:rsidR="00AC4786" w:rsidRDefault="00AC4786" w:rsidP="00AC4786">
      <w:pPr>
        <w:ind w:firstLine="567"/>
        <w:rPr>
          <w:color w:val="000000"/>
          <w:sz w:val="24"/>
        </w:rPr>
      </w:pPr>
    </w:p>
    <w:p w14:paraId="1B8A175C" w14:textId="63004DA4" w:rsidR="00AC4786" w:rsidRDefault="00AC4786" w:rsidP="00AC4786">
      <w:pPr>
        <w:ind w:firstLine="567"/>
        <w:jc w:val="center"/>
        <w:rPr>
          <w:color w:val="000000"/>
          <w:sz w:val="24"/>
        </w:rPr>
      </w:pPr>
      <w:r>
        <w:rPr>
          <w:noProof/>
        </w:rPr>
        <w:drawing>
          <wp:inline distT="0" distB="0" distL="0" distR="0" wp14:anchorId="320D3248" wp14:editId="3DB850CB">
            <wp:extent cx="2314575" cy="676275"/>
            <wp:effectExtent l="0" t="0" r="9525" b="9525"/>
            <wp:docPr id="65" name="Рисунок 65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A916A" w14:textId="59C9562A" w:rsidR="00AC4786" w:rsidRDefault="00AC4786" w:rsidP="00AC4786">
      <w:pPr>
        <w:ind w:firstLine="567"/>
        <w:rPr>
          <w:color w:val="000000"/>
          <w:sz w:val="24"/>
        </w:rPr>
      </w:pPr>
    </w:p>
    <w:p w14:paraId="746CEAC0" w14:textId="0863D2CA" w:rsidR="00AC4786" w:rsidRPr="00AC4786" w:rsidRDefault="00AC4786" w:rsidP="00AC4786">
      <w:pPr>
        <w:pStyle w:val="Pa16"/>
        <w:spacing w:line="240" w:lineRule="auto"/>
        <w:ind w:firstLine="567"/>
        <w:jc w:val="center"/>
        <w:rPr>
          <w:rFonts w:ascii="Times New Roman" w:hAnsi="Times New Roman" w:cs="Times New Roman"/>
          <w:b/>
          <w:color w:val="000000"/>
        </w:rPr>
      </w:pPr>
      <w:r w:rsidRPr="00AC4786">
        <w:rPr>
          <w:rFonts w:ascii="Times New Roman" w:hAnsi="Times New Roman" w:cs="Times New Roman"/>
          <w:b/>
          <w:color w:val="000000"/>
        </w:rPr>
        <w:t>Рисунок Е.1 – Схема приложения нагрузки</w:t>
      </w:r>
    </w:p>
    <w:p w14:paraId="4F1B1994" w14:textId="77777777" w:rsid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1176C8B4" w14:textId="789A361E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b/>
          <w:bCs/>
          <w:color w:val="000000"/>
        </w:rPr>
        <w:t xml:space="preserve">Е.1.3 Процедура </w:t>
      </w:r>
    </w:p>
    <w:p w14:paraId="14FE6C19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>Е.1.3.1 С одной стороны позади опор или колес стола для настольного тенниса располагают препятствие, с другой стороны к столешнице в продольном направлении прикладывают сосредоточенную горизонтальную на</w:t>
      </w:r>
      <w:r w:rsidRPr="00AC4786">
        <w:rPr>
          <w:rFonts w:ascii="Times New Roman" w:hAnsi="Times New Roman" w:cs="Times New Roman"/>
          <w:color w:val="000000"/>
        </w:rPr>
        <w:softHyphen/>
        <w:t xml:space="preserve">грузку </w:t>
      </w:r>
      <w:r w:rsidRPr="00AC4786">
        <w:rPr>
          <w:rFonts w:ascii="Times New Roman" w:hAnsi="Times New Roman" w:cs="Times New Roman"/>
          <w:i/>
          <w:iCs/>
          <w:color w:val="000000"/>
        </w:rPr>
        <w:t>F</w:t>
      </w:r>
      <w:r w:rsidRPr="00AC4786">
        <w:rPr>
          <w:rFonts w:ascii="Times New Roman" w:hAnsi="Times New Roman" w:cs="Times New Roman"/>
          <w:color w:val="000000"/>
        </w:rPr>
        <w:t xml:space="preserve">, постепенно увеличивая ее до значения (300 ± 15) Н или до того момента, когда поверхность столешницы отклонится на 15° относительно горизонтали. </w:t>
      </w:r>
    </w:p>
    <w:p w14:paraId="7F85B23A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>Е.1.3.2 Во время проведения испытаний стол для настольного тенниса не должен опрокидываться или само</w:t>
      </w:r>
      <w:r w:rsidRPr="00AC4786">
        <w:rPr>
          <w:rFonts w:ascii="Times New Roman" w:hAnsi="Times New Roman" w:cs="Times New Roman"/>
          <w:color w:val="000000"/>
        </w:rPr>
        <w:softHyphen/>
        <w:t xml:space="preserve">произвольно складываться. </w:t>
      </w:r>
    </w:p>
    <w:p w14:paraId="47134F49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 xml:space="preserve">Е.1.3.3 После снятия нагрузки на конструкции стола для настольного тенниса не должно быть повреждений, в т. ч. трещин, поломок, чрезмерных остаточных деформаций, ослабления соединений и связей. </w:t>
      </w:r>
    </w:p>
    <w:p w14:paraId="7013276D" w14:textId="77777777" w:rsidR="00AC4786" w:rsidRDefault="00AC4786" w:rsidP="00AC4786">
      <w:pPr>
        <w:pStyle w:val="Pa33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4AD572DE" w14:textId="5DB12632" w:rsidR="00AC4786" w:rsidRPr="00AC4786" w:rsidRDefault="00AC4786" w:rsidP="00AC4786">
      <w:pPr>
        <w:pStyle w:val="Pa33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b/>
          <w:bCs/>
          <w:color w:val="000000"/>
        </w:rPr>
        <w:t xml:space="preserve">Е.2 Испытания на сдвиг в продольном направлении </w:t>
      </w:r>
    </w:p>
    <w:p w14:paraId="79A49632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b/>
          <w:bCs/>
          <w:color w:val="000000"/>
        </w:rPr>
        <w:t xml:space="preserve">Е.2.1 Сущность метода </w:t>
      </w:r>
    </w:p>
    <w:p w14:paraId="3A22FD6B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 xml:space="preserve">Е.2.1.1 Испытания стола для настольного тенниса на сдвиг в продольном направлении проводят в игровом положении и в положении для игры в стенку. </w:t>
      </w:r>
    </w:p>
    <w:p w14:paraId="6B60B215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>Е.2.1.2 Сбоку позади опор стола для настольного тенниса располагают пре</w:t>
      </w:r>
      <w:r w:rsidRPr="00AC4786">
        <w:rPr>
          <w:rFonts w:ascii="Times New Roman" w:hAnsi="Times New Roman" w:cs="Times New Roman"/>
          <w:color w:val="000000"/>
        </w:rPr>
        <w:softHyphen/>
        <w:t xml:space="preserve">пятствие, к столешнице в поперечном направлении прикладывают сосредоточенную горизонтальную нагрузку </w:t>
      </w:r>
      <w:r w:rsidRPr="00AC4786">
        <w:rPr>
          <w:rFonts w:ascii="Times New Roman" w:hAnsi="Times New Roman" w:cs="Times New Roman"/>
          <w:i/>
          <w:iCs/>
          <w:color w:val="000000"/>
        </w:rPr>
        <w:t>F</w:t>
      </w:r>
      <w:r w:rsidRPr="00AC4786">
        <w:rPr>
          <w:rFonts w:ascii="Times New Roman" w:hAnsi="Times New Roman" w:cs="Times New Roman"/>
          <w:color w:val="000000"/>
        </w:rPr>
        <w:t xml:space="preserve">, равную (200 ± 10) Н. </w:t>
      </w:r>
    </w:p>
    <w:p w14:paraId="779CC304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>Е.2.1.3 Во время проведения испытаний стол для настольного тенниса не дол</w:t>
      </w:r>
      <w:r w:rsidRPr="00AC4786">
        <w:rPr>
          <w:rFonts w:ascii="Times New Roman" w:hAnsi="Times New Roman" w:cs="Times New Roman"/>
          <w:color w:val="000000"/>
        </w:rPr>
        <w:softHyphen/>
        <w:t xml:space="preserve">жен опрокидываться или самопроизвольно складываться, а после снятия нагрузки на конструкции не должно быть повреждений, в т. ч. трещин, поломок, чрезмерных остаточных деформаций, ослабления соединений и связей. </w:t>
      </w:r>
    </w:p>
    <w:p w14:paraId="53F2662A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b/>
          <w:bCs/>
          <w:color w:val="000000"/>
        </w:rPr>
        <w:t xml:space="preserve">Е.2.2 Аппаратура </w:t>
      </w:r>
    </w:p>
    <w:p w14:paraId="154640E3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 xml:space="preserve">Е.2.2.1 Высота препятствия должна быть 50 мм. </w:t>
      </w:r>
    </w:p>
    <w:p w14:paraId="4333FFF5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>Е.2.2.2 Устройство нагружения должно обеспечивать сосредоточенную гори</w:t>
      </w:r>
      <w:r w:rsidRPr="00AC4786">
        <w:rPr>
          <w:rFonts w:ascii="Times New Roman" w:hAnsi="Times New Roman" w:cs="Times New Roman"/>
          <w:color w:val="000000"/>
        </w:rPr>
        <w:softHyphen/>
        <w:t xml:space="preserve">зонтальную нагрузку </w:t>
      </w:r>
      <w:r w:rsidRPr="00AC4786">
        <w:rPr>
          <w:rFonts w:ascii="Times New Roman" w:hAnsi="Times New Roman" w:cs="Times New Roman"/>
          <w:i/>
          <w:iCs/>
          <w:color w:val="000000"/>
        </w:rPr>
        <w:t>F</w:t>
      </w:r>
      <w:r w:rsidRPr="00AC4786">
        <w:rPr>
          <w:rFonts w:ascii="Times New Roman" w:hAnsi="Times New Roman" w:cs="Times New Roman"/>
          <w:color w:val="000000"/>
        </w:rPr>
        <w:t xml:space="preserve">, равную (300 ± 15) Н, прикладываемую сбоку к столешнице в соответствии с рисунком Е.2. </w:t>
      </w:r>
    </w:p>
    <w:p w14:paraId="06E4FCA9" w14:textId="77777777" w:rsid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1917226B" w14:textId="481957E4" w:rsidR="00AC4786" w:rsidRDefault="00AC4786" w:rsidP="00AC4786">
      <w:pPr>
        <w:pStyle w:val="Pa32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noProof/>
        </w:rPr>
        <w:drawing>
          <wp:inline distT="0" distB="0" distL="0" distR="0" wp14:anchorId="0AFAA129" wp14:editId="23D89D5A">
            <wp:extent cx="1114425" cy="1333500"/>
            <wp:effectExtent l="0" t="0" r="9525" b="0"/>
            <wp:docPr id="66" name="Рисунок 66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2A8A5" w14:textId="77777777" w:rsid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3179515E" w14:textId="5929F6F0" w:rsidR="00AC4786" w:rsidRPr="00AC4786" w:rsidRDefault="00AC4786" w:rsidP="00AC4786">
      <w:pPr>
        <w:pStyle w:val="Pa32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</w:rPr>
      </w:pPr>
      <w:r w:rsidRPr="00AC4786">
        <w:rPr>
          <w:rFonts w:ascii="Times New Roman" w:hAnsi="Times New Roman" w:cs="Times New Roman"/>
          <w:b/>
          <w:color w:val="2D2D2D"/>
          <w:spacing w:val="2"/>
          <w:shd w:val="clear" w:color="auto" w:fill="FFFFFF"/>
        </w:rPr>
        <w:t>Рисунок Е.2 – Схема приложения нагрузки</w:t>
      </w:r>
    </w:p>
    <w:p w14:paraId="31718398" w14:textId="77777777" w:rsid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3CEF3C63" w14:textId="0F4DA9A3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b/>
          <w:bCs/>
          <w:color w:val="000000"/>
        </w:rPr>
        <w:t xml:space="preserve">Е.2.3 Процедура </w:t>
      </w:r>
    </w:p>
    <w:p w14:paraId="1BFB6E1D" w14:textId="1E7FC6E5" w:rsidR="00AC4786" w:rsidRDefault="00AC4786" w:rsidP="00AC4786">
      <w:pPr>
        <w:ind w:firstLine="567"/>
        <w:rPr>
          <w:color w:val="000000"/>
          <w:sz w:val="24"/>
        </w:rPr>
      </w:pPr>
      <w:r w:rsidRPr="00AC4786">
        <w:rPr>
          <w:color w:val="000000"/>
          <w:sz w:val="24"/>
        </w:rPr>
        <w:t>Е.2.3.1 Сбоку позади опор стола для настольного тенниса располагают препятствие, к столешнице в по</w:t>
      </w:r>
      <w:r w:rsidRPr="00AC4786">
        <w:rPr>
          <w:color w:val="000000"/>
          <w:sz w:val="24"/>
        </w:rPr>
        <w:softHyphen/>
        <w:t xml:space="preserve">перечном направлении прикладывают сосредоточенную горизонтальную нагрузку </w:t>
      </w:r>
      <w:r w:rsidRPr="00AC4786">
        <w:rPr>
          <w:i/>
          <w:iCs/>
          <w:color w:val="000000"/>
          <w:sz w:val="24"/>
        </w:rPr>
        <w:t>F</w:t>
      </w:r>
      <w:r w:rsidRPr="00AC4786">
        <w:rPr>
          <w:color w:val="000000"/>
          <w:sz w:val="24"/>
        </w:rPr>
        <w:t>, равную (200 ± 10) Н.</w:t>
      </w:r>
    </w:p>
    <w:p w14:paraId="7086C115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>Е.2.3.2 Во время проведения испытаний стол для настольного тенниса не должен опрокидываться или само</w:t>
      </w:r>
      <w:r w:rsidRPr="00AC4786">
        <w:rPr>
          <w:rFonts w:ascii="Times New Roman" w:hAnsi="Times New Roman" w:cs="Times New Roman"/>
          <w:color w:val="000000"/>
        </w:rPr>
        <w:softHyphen/>
        <w:t xml:space="preserve">произвольно складываться. </w:t>
      </w:r>
    </w:p>
    <w:p w14:paraId="7CAA4167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 xml:space="preserve">Е.2.3.3 После снятия нагрузки на конструкции стола для настольного тенниса не должно быть повреждений, в т. ч. трещин, поломок, чрезмерных остаточных деформаций, ослабления соединений и связей. </w:t>
      </w:r>
    </w:p>
    <w:p w14:paraId="14D5D3C7" w14:textId="77777777" w:rsidR="00614AED" w:rsidRDefault="00614AED" w:rsidP="00AC4786">
      <w:pPr>
        <w:pStyle w:val="Pa33"/>
        <w:spacing w:line="240" w:lineRule="auto"/>
        <w:ind w:firstLine="567"/>
        <w:rPr>
          <w:rFonts w:ascii="Times New Roman" w:hAnsi="Times New Roman" w:cs="Times New Roman"/>
          <w:b/>
          <w:bCs/>
          <w:color w:val="000000"/>
        </w:rPr>
      </w:pPr>
    </w:p>
    <w:p w14:paraId="2A9C1982" w14:textId="1E49EB55" w:rsidR="00AC4786" w:rsidRPr="00AC4786" w:rsidRDefault="00AC4786" w:rsidP="00AC4786">
      <w:pPr>
        <w:pStyle w:val="Pa33"/>
        <w:spacing w:line="240" w:lineRule="auto"/>
        <w:ind w:firstLine="567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b/>
          <w:bCs/>
          <w:color w:val="000000"/>
        </w:rPr>
        <w:t xml:space="preserve">Е.3 Испытания на устойчивость в положении для игры в стенку </w:t>
      </w:r>
    </w:p>
    <w:p w14:paraId="418B6B44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b/>
          <w:bCs/>
          <w:color w:val="000000"/>
        </w:rPr>
        <w:t xml:space="preserve">Е.3.1 Сущность метода </w:t>
      </w:r>
    </w:p>
    <w:p w14:paraId="1C9EDDC8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>Е.3.1.1 Позади опор или колес стола для настольного тенниса устанавливают препятствие, а к геометриче</w:t>
      </w:r>
      <w:r w:rsidRPr="00AC4786">
        <w:rPr>
          <w:rFonts w:ascii="Times New Roman" w:hAnsi="Times New Roman" w:cs="Times New Roman"/>
          <w:color w:val="000000"/>
        </w:rPr>
        <w:softHyphen/>
        <w:t xml:space="preserve">ской середине каждой откинутой половины столешницы стола для настольного тенниса в положении для игры в стенку поочередно горизонтально прикладывают сдвиговую/тяговую нагрузку </w:t>
      </w:r>
      <w:r w:rsidRPr="00AC4786">
        <w:rPr>
          <w:rFonts w:ascii="Times New Roman" w:hAnsi="Times New Roman" w:cs="Times New Roman"/>
          <w:i/>
          <w:iCs/>
          <w:color w:val="000000"/>
        </w:rPr>
        <w:t>F</w:t>
      </w:r>
      <w:r w:rsidRPr="00AC4786">
        <w:rPr>
          <w:rFonts w:ascii="Times New Roman" w:hAnsi="Times New Roman" w:cs="Times New Roman"/>
          <w:color w:val="000000"/>
        </w:rPr>
        <w:t xml:space="preserve">, равную 100 Н. </w:t>
      </w:r>
    </w:p>
    <w:p w14:paraId="15AEFF7A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>Е.3.1.2 Во время проведения испытаний стол для настольного тенниса не должен опрокидываться или само</w:t>
      </w:r>
      <w:r w:rsidRPr="00AC4786">
        <w:rPr>
          <w:rFonts w:ascii="Times New Roman" w:hAnsi="Times New Roman" w:cs="Times New Roman"/>
          <w:color w:val="000000"/>
        </w:rPr>
        <w:softHyphen/>
        <w:t xml:space="preserve">произвольно складываться, а после снятия нагрузки на конструкции не должно быть повреждений, в т. ч. трещин, поломок, чрезмерных остаточных деформаций, ослабления соединений и связей. </w:t>
      </w:r>
    </w:p>
    <w:p w14:paraId="758B992C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b/>
          <w:bCs/>
          <w:color w:val="000000"/>
        </w:rPr>
        <w:t xml:space="preserve">Е.3.2 Аппаратура </w:t>
      </w:r>
    </w:p>
    <w:p w14:paraId="0780337C" w14:textId="77777777" w:rsidR="00AC4786" w:rsidRPr="00AC4786" w:rsidRDefault="00AC4786" w:rsidP="00AC4786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AC4786">
        <w:rPr>
          <w:rFonts w:ascii="Times New Roman" w:hAnsi="Times New Roman" w:cs="Times New Roman"/>
          <w:color w:val="000000"/>
        </w:rPr>
        <w:t xml:space="preserve">Е.3.2.1 Высота препятствия должна быть: </w:t>
      </w:r>
    </w:p>
    <w:p w14:paraId="5C43D152" w14:textId="5905C205" w:rsidR="00AC4786" w:rsidRPr="00614AED" w:rsidRDefault="00AC4786" w:rsidP="00614AED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614AED">
        <w:rPr>
          <w:rFonts w:ascii="Times New Roman" w:hAnsi="Times New Roman"/>
          <w:sz w:val="24"/>
          <w:lang w:val="kk-KZ"/>
        </w:rPr>
        <w:t>для опоры</w:t>
      </w:r>
      <w:r w:rsidR="00614AED">
        <w:rPr>
          <w:rFonts w:ascii="Times New Roman" w:hAnsi="Times New Roman"/>
          <w:sz w:val="24"/>
          <w:lang w:val="kk-KZ"/>
        </w:rPr>
        <w:t xml:space="preserve"> – </w:t>
      </w:r>
      <w:r w:rsidRPr="00614AED">
        <w:rPr>
          <w:rFonts w:ascii="Times New Roman" w:hAnsi="Times New Roman"/>
          <w:sz w:val="24"/>
          <w:lang w:val="kk-KZ"/>
        </w:rPr>
        <w:t xml:space="preserve">50 мм; </w:t>
      </w:r>
    </w:p>
    <w:p w14:paraId="30C21640" w14:textId="40E2476D" w:rsidR="00AC4786" w:rsidRPr="00614AED" w:rsidRDefault="00AC4786" w:rsidP="00614AED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614AED">
        <w:rPr>
          <w:rFonts w:ascii="Times New Roman" w:hAnsi="Times New Roman"/>
          <w:sz w:val="24"/>
          <w:lang w:val="kk-KZ"/>
        </w:rPr>
        <w:t>колеса</w:t>
      </w:r>
      <w:r w:rsidR="00614AED">
        <w:rPr>
          <w:rFonts w:ascii="Times New Roman" w:hAnsi="Times New Roman"/>
          <w:sz w:val="24"/>
          <w:lang w:val="kk-KZ"/>
        </w:rPr>
        <w:t xml:space="preserve"> – </w:t>
      </w:r>
      <w:r w:rsidRPr="00614AED">
        <w:rPr>
          <w:rFonts w:ascii="Times New Roman" w:hAnsi="Times New Roman"/>
          <w:sz w:val="24"/>
          <w:lang w:val="kk-KZ"/>
        </w:rPr>
        <w:t xml:space="preserve">на 50 мм больше радиуса колеса. </w:t>
      </w:r>
    </w:p>
    <w:p w14:paraId="26FE113D" w14:textId="43DB072D" w:rsidR="00AC4786" w:rsidRDefault="00AC4786" w:rsidP="00AC4786">
      <w:pPr>
        <w:ind w:firstLine="567"/>
        <w:rPr>
          <w:color w:val="000000"/>
          <w:sz w:val="24"/>
        </w:rPr>
      </w:pPr>
      <w:r w:rsidRPr="00AC4786">
        <w:rPr>
          <w:color w:val="000000"/>
          <w:sz w:val="24"/>
        </w:rPr>
        <w:t xml:space="preserve">Е.3.2.2 Устройство нагружения должно обеспечивать сдвиговую/тяговую нагрузку </w:t>
      </w:r>
      <w:r w:rsidRPr="00AC4786">
        <w:rPr>
          <w:i/>
          <w:iCs/>
          <w:color w:val="000000"/>
          <w:sz w:val="24"/>
        </w:rPr>
        <w:t>F</w:t>
      </w:r>
      <w:r w:rsidRPr="00AC4786">
        <w:rPr>
          <w:color w:val="000000"/>
          <w:sz w:val="24"/>
        </w:rPr>
        <w:t>, равную 100 Н, прикла</w:t>
      </w:r>
      <w:r w:rsidRPr="00AC4786">
        <w:rPr>
          <w:color w:val="000000"/>
          <w:sz w:val="24"/>
        </w:rPr>
        <w:softHyphen/>
        <w:t>дываемую в соответствии с рисунком Е.3.</w:t>
      </w:r>
    </w:p>
    <w:p w14:paraId="44AF1660" w14:textId="00E16F95" w:rsidR="00614AED" w:rsidRDefault="00614AED" w:rsidP="00614AED">
      <w:pPr>
        <w:ind w:firstLine="567"/>
        <w:jc w:val="center"/>
        <w:rPr>
          <w:color w:val="000000"/>
          <w:sz w:val="24"/>
        </w:rPr>
      </w:pPr>
      <w:r>
        <w:rPr>
          <w:noProof/>
        </w:rPr>
        <w:drawing>
          <wp:inline distT="0" distB="0" distL="0" distR="0" wp14:anchorId="1C6D5B34" wp14:editId="31B4D1CD">
            <wp:extent cx="3552825" cy="1628775"/>
            <wp:effectExtent l="0" t="0" r="9525" b="9525"/>
            <wp:docPr id="67" name="Рисунок 67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0CD608" w14:textId="77777777" w:rsidR="00614AED" w:rsidRDefault="00614AED" w:rsidP="00614AED">
      <w:pPr>
        <w:pStyle w:val="Pa16"/>
        <w:spacing w:line="240" w:lineRule="auto"/>
        <w:ind w:firstLine="567"/>
        <w:jc w:val="center"/>
        <w:rPr>
          <w:rFonts w:ascii="Times New Roman" w:hAnsi="Times New Roman" w:cs="Times New Roman"/>
          <w:b/>
          <w:color w:val="000000"/>
        </w:rPr>
      </w:pPr>
    </w:p>
    <w:p w14:paraId="0CE0B83E" w14:textId="589E9C1D" w:rsidR="00614AED" w:rsidRPr="00614AED" w:rsidRDefault="00614AED" w:rsidP="00614AED">
      <w:pPr>
        <w:pStyle w:val="Pa16"/>
        <w:spacing w:line="240" w:lineRule="auto"/>
        <w:ind w:firstLine="567"/>
        <w:jc w:val="center"/>
        <w:rPr>
          <w:rFonts w:ascii="Times New Roman" w:hAnsi="Times New Roman" w:cs="Times New Roman"/>
          <w:b/>
          <w:color w:val="000000"/>
        </w:rPr>
      </w:pPr>
      <w:r w:rsidRPr="00614AED">
        <w:rPr>
          <w:rFonts w:ascii="Times New Roman" w:hAnsi="Times New Roman" w:cs="Times New Roman"/>
          <w:b/>
          <w:color w:val="000000"/>
        </w:rPr>
        <w:t>Рисунок Е.3</w:t>
      </w:r>
      <w:r>
        <w:rPr>
          <w:rFonts w:ascii="Times New Roman" w:hAnsi="Times New Roman" w:cs="Times New Roman"/>
          <w:b/>
          <w:color w:val="000000"/>
        </w:rPr>
        <w:t xml:space="preserve"> – </w:t>
      </w:r>
      <w:r w:rsidRPr="00614AED">
        <w:rPr>
          <w:rFonts w:ascii="Times New Roman" w:hAnsi="Times New Roman" w:cs="Times New Roman"/>
          <w:b/>
          <w:color w:val="000000"/>
        </w:rPr>
        <w:t>Схема приложения нагрузки</w:t>
      </w:r>
    </w:p>
    <w:p w14:paraId="6D2C9166" w14:textId="77777777" w:rsidR="00614AED" w:rsidRDefault="00614AED" w:rsidP="00614AED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2408D3C1" w14:textId="45E494C8" w:rsidR="00614AED" w:rsidRPr="00614AED" w:rsidRDefault="00614AED" w:rsidP="00614AED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614AED">
        <w:rPr>
          <w:rFonts w:ascii="Times New Roman" w:hAnsi="Times New Roman" w:cs="Times New Roman"/>
          <w:b/>
          <w:bCs/>
          <w:color w:val="000000"/>
        </w:rPr>
        <w:t xml:space="preserve">Е.3.3 Процедура </w:t>
      </w:r>
    </w:p>
    <w:p w14:paraId="01B0538E" w14:textId="77777777" w:rsidR="00614AED" w:rsidRPr="00614AED" w:rsidRDefault="00614AED" w:rsidP="00614AED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614AED">
        <w:rPr>
          <w:rFonts w:ascii="Times New Roman" w:hAnsi="Times New Roman" w:cs="Times New Roman"/>
          <w:color w:val="000000"/>
        </w:rPr>
        <w:t xml:space="preserve">Е.3.3.1 Позади опор или колес стола для настольного тенниса устанавливают препятствие. </w:t>
      </w:r>
    </w:p>
    <w:p w14:paraId="64822A27" w14:textId="77777777" w:rsidR="00614AED" w:rsidRPr="00614AED" w:rsidRDefault="00614AED" w:rsidP="00614AED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614AED">
        <w:rPr>
          <w:rFonts w:ascii="Times New Roman" w:hAnsi="Times New Roman" w:cs="Times New Roman"/>
          <w:color w:val="000000"/>
        </w:rPr>
        <w:t xml:space="preserve">Е.3.3.2 К геометрической середине каждой откинутой половины столешницы стола для настольного тенниса в положении для игры в стенку поочередно горизонтально прикладывают сдвиговую/тяговую нагрузку </w:t>
      </w:r>
      <w:r w:rsidRPr="00614AED">
        <w:rPr>
          <w:rFonts w:ascii="Times New Roman" w:hAnsi="Times New Roman" w:cs="Times New Roman"/>
          <w:i/>
          <w:iCs/>
          <w:color w:val="000000"/>
        </w:rPr>
        <w:t>F</w:t>
      </w:r>
      <w:r w:rsidRPr="00614AED">
        <w:rPr>
          <w:rFonts w:ascii="Times New Roman" w:hAnsi="Times New Roman" w:cs="Times New Roman"/>
          <w:color w:val="000000"/>
        </w:rPr>
        <w:t>, равную 100 Н.</w:t>
      </w:r>
    </w:p>
    <w:p w14:paraId="70980384" w14:textId="77777777" w:rsidR="00614AED" w:rsidRPr="00614AED" w:rsidRDefault="00614AED" w:rsidP="00614AED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614AED">
        <w:rPr>
          <w:rFonts w:ascii="Times New Roman" w:hAnsi="Times New Roman" w:cs="Times New Roman"/>
          <w:color w:val="000000"/>
        </w:rPr>
        <w:t>Е.3.3.3 Во время проведения испытаний стол для настольного тенниса не должен опрокидываться или само</w:t>
      </w:r>
      <w:r w:rsidRPr="00614AED">
        <w:rPr>
          <w:rFonts w:ascii="Times New Roman" w:hAnsi="Times New Roman" w:cs="Times New Roman"/>
          <w:color w:val="000000"/>
        </w:rPr>
        <w:softHyphen/>
        <w:t xml:space="preserve">произвольно складываться. </w:t>
      </w:r>
    </w:p>
    <w:p w14:paraId="3B087CCA" w14:textId="12CBDEA2" w:rsidR="00614AED" w:rsidRPr="00614AED" w:rsidRDefault="00614AED" w:rsidP="00614AED">
      <w:pPr>
        <w:ind w:firstLine="567"/>
        <w:rPr>
          <w:color w:val="000000"/>
          <w:sz w:val="24"/>
        </w:rPr>
      </w:pPr>
      <w:r w:rsidRPr="00614AED">
        <w:rPr>
          <w:color w:val="000000"/>
          <w:sz w:val="24"/>
        </w:rPr>
        <w:t>Е.3.3.4 После снятия нагрузки на конструкции стола для настольного тенниса не должно быть повреждений, в т. ч. трещин, поломок, чрезмерных остаточных деформаций, ослабления соединений и связей.</w:t>
      </w:r>
    </w:p>
    <w:p w14:paraId="2FB339C4" w14:textId="09BBF3E4" w:rsidR="00AC4786" w:rsidRPr="00AC4786" w:rsidRDefault="00AC4786" w:rsidP="00AC4786">
      <w:pPr>
        <w:ind w:firstLine="567"/>
        <w:rPr>
          <w:color w:val="000000"/>
          <w:sz w:val="24"/>
        </w:rPr>
      </w:pPr>
    </w:p>
    <w:p w14:paraId="0A882396" w14:textId="23C9D5FC" w:rsidR="00AC4786" w:rsidRDefault="00AC4786" w:rsidP="00AC4786">
      <w:pPr>
        <w:ind w:firstLine="720"/>
        <w:rPr>
          <w:color w:val="000000"/>
          <w:szCs w:val="28"/>
        </w:rPr>
      </w:pPr>
    </w:p>
    <w:p w14:paraId="1122E9A2" w14:textId="0369B177" w:rsidR="00AC4786" w:rsidRDefault="00AC4786" w:rsidP="00AC4786">
      <w:pPr>
        <w:ind w:firstLine="720"/>
        <w:rPr>
          <w:color w:val="000000"/>
          <w:szCs w:val="28"/>
        </w:rPr>
      </w:pPr>
    </w:p>
    <w:p w14:paraId="08C9CBE5" w14:textId="409FC35E" w:rsidR="00AC4786" w:rsidRDefault="00AC4786" w:rsidP="00AC4786">
      <w:pPr>
        <w:ind w:firstLine="720"/>
        <w:rPr>
          <w:color w:val="000000"/>
          <w:szCs w:val="28"/>
        </w:rPr>
      </w:pPr>
    </w:p>
    <w:p w14:paraId="4C16C94F" w14:textId="2135C593" w:rsidR="00AC4786" w:rsidRDefault="00AC4786" w:rsidP="00AC4786">
      <w:pPr>
        <w:ind w:firstLine="720"/>
        <w:rPr>
          <w:color w:val="000000"/>
          <w:szCs w:val="28"/>
        </w:rPr>
      </w:pPr>
    </w:p>
    <w:p w14:paraId="26E96521" w14:textId="77777777" w:rsidR="00AC4786" w:rsidRDefault="00AC4786" w:rsidP="00AC4786">
      <w:pPr>
        <w:ind w:firstLine="720"/>
        <w:rPr>
          <w:color w:val="000000"/>
          <w:szCs w:val="28"/>
        </w:rPr>
      </w:pPr>
    </w:p>
    <w:p w14:paraId="7EF1C152" w14:textId="1B92505E" w:rsidR="00AC4786" w:rsidRDefault="00AC4786" w:rsidP="004C75DF">
      <w:pPr>
        <w:ind w:firstLine="720"/>
        <w:rPr>
          <w:color w:val="000000"/>
          <w:szCs w:val="28"/>
        </w:rPr>
      </w:pPr>
    </w:p>
    <w:p w14:paraId="6F939E5C" w14:textId="3AF12F96" w:rsidR="00724FF3" w:rsidRPr="000909A8" w:rsidRDefault="00724FF3" w:rsidP="00724FF3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58" w:name="_Toc48760847"/>
      <w:r w:rsidRPr="000909A8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Ж</w:t>
      </w:r>
      <w:bookmarkEnd w:id="58"/>
    </w:p>
    <w:p w14:paraId="0D2F13FB" w14:textId="77777777" w:rsidR="00724FF3" w:rsidRPr="000909A8" w:rsidRDefault="00724FF3" w:rsidP="00724FF3">
      <w:pPr>
        <w:keepNext/>
        <w:ind w:firstLine="567"/>
        <w:jc w:val="center"/>
        <w:rPr>
          <w:i/>
          <w:sz w:val="24"/>
        </w:rPr>
      </w:pPr>
      <w:r w:rsidRPr="000909A8">
        <w:rPr>
          <w:i/>
          <w:sz w:val="24"/>
        </w:rPr>
        <w:t>(</w:t>
      </w:r>
      <w:r>
        <w:rPr>
          <w:i/>
          <w:sz w:val="24"/>
        </w:rPr>
        <w:t>обязательное</w:t>
      </w:r>
      <w:r w:rsidRPr="000909A8">
        <w:rPr>
          <w:i/>
          <w:sz w:val="24"/>
        </w:rPr>
        <w:t>)</w:t>
      </w:r>
    </w:p>
    <w:p w14:paraId="5721D713" w14:textId="4844E532" w:rsidR="00AC4786" w:rsidRPr="00724FF3" w:rsidRDefault="00AC4786" w:rsidP="00724FF3">
      <w:pPr>
        <w:ind w:firstLine="567"/>
        <w:rPr>
          <w:color w:val="000000"/>
          <w:sz w:val="24"/>
        </w:rPr>
      </w:pPr>
    </w:p>
    <w:p w14:paraId="7CE70138" w14:textId="1EEA1D21" w:rsidR="00724FF3" w:rsidRPr="00724FF3" w:rsidRDefault="00724FF3" w:rsidP="00724FF3">
      <w:pPr>
        <w:pStyle w:val="Pa3"/>
        <w:spacing w:line="240" w:lineRule="auto"/>
        <w:ind w:firstLine="567"/>
        <w:jc w:val="center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b/>
          <w:bCs/>
          <w:color w:val="000000"/>
        </w:rPr>
        <w:t>Испытания на опрокидывание</w:t>
      </w:r>
    </w:p>
    <w:p w14:paraId="4F30FD8C" w14:textId="77777777" w:rsidR="00724FF3" w:rsidRDefault="00724FF3" w:rsidP="00724FF3">
      <w:pPr>
        <w:pStyle w:val="Pa33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4526B149" w14:textId="0693EA02" w:rsidR="00724FF3" w:rsidRPr="00724FF3" w:rsidRDefault="00724FF3" w:rsidP="00724FF3">
      <w:pPr>
        <w:pStyle w:val="Pa33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724FF3">
        <w:rPr>
          <w:rFonts w:ascii="Times New Roman" w:hAnsi="Times New Roman" w:cs="Times New Roman"/>
          <w:b/>
          <w:bCs/>
          <w:color w:val="000000"/>
        </w:rPr>
        <w:t xml:space="preserve">Ж.1 Сущность метода </w:t>
      </w:r>
    </w:p>
    <w:p w14:paraId="528F8118" w14:textId="77777777" w:rsidR="00724FF3" w:rsidRDefault="00724FF3" w:rsidP="00724FF3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14:paraId="786C25BE" w14:textId="73850EA3" w:rsidR="00724FF3" w:rsidRPr="00724FF3" w:rsidRDefault="00724FF3" w:rsidP="00724FF3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color w:val="000000"/>
        </w:rPr>
        <w:t>Ж.1.1 Передвижной стол для настольного тенниса в положении для хранения устанавливают на поверх</w:t>
      </w:r>
      <w:r w:rsidRPr="00724FF3">
        <w:rPr>
          <w:rFonts w:ascii="Times New Roman" w:hAnsi="Times New Roman" w:cs="Times New Roman"/>
          <w:color w:val="000000"/>
        </w:rPr>
        <w:softHyphen/>
        <w:t xml:space="preserve">ность с уклоном 10° и проверяют возможность опрокидывания стола. </w:t>
      </w:r>
    </w:p>
    <w:p w14:paraId="65D6E846" w14:textId="77777777" w:rsidR="00724FF3" w:rsidRDefault="00724FF3" w:rsidP="00724FF3">
      <w:pPr>
        <w:pStyle w:val="Pa33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67F0DD43" w14:textId="6658558D" w:rsidR="00724FF3" w:rsidRPr="00724FF3" w:rsidRDefault="00724FF3" w:rsidP="00724FF3">
      <w:pPr>
        <w:pStyle w:val="Pa33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b/>
          <w:bCs/>
          <w:color w:val="000000"/>
        </w:rPr>
        <w:t xml:space="preserve">Ж.2 Аппаратура </w:t>
      </w:r>
    </w:p>
    <w:p w14:paraId="22C4919E" w14:textId="77777777" w:rsidR="00724FF3" w:rsidRDefault="00724FF3" w:rsidP="00724FF3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14:paraId="1E653B45" w14:textId="0099AE69" w:rsidR="00724FF3" w:rsidRPr="00724FF3" w:rsidRDefault="00724FF3" w:rsidP="00724FF3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color w:val="000000"/>
        </w:rPr>
        <w:t xml:space="preserve">При проведении испытаний используют наклонную поверхность с уклоном 10°. </w:t>
      </w:r>
    </w:p>
    <w:p w14:paraId="79B19468" w14:textId="77777777" w:rsidR="00724FF3" w:rsidRDefault="00724FF3" w:rsidP="00724FF3">
      <w:pPr>
        <w:pStyle w:val="Pa33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2C9F7712" w14:textId="6A1318F6" w:rsidR="00724FF3" w:rsidRPr="00724FF3" w:rsidRDefault="00724FF3" w:rsidP="00724FF3">
      <w:pPr>
        <w:pStyle w:val="Pa33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b/>
          <w:bCs/>
          <w:color w:val="000000"/>
        </w:rPr>
        <w:t xml:space="preserve">Ж.3 Проведение испытаний </w:t>
      </w:r>
    </w:p>
    <w:p w14:paraId="4258ED44" w14:textId="77777777" w:rsidR="00724FF3" w:rsidRDefault="00724FF3" w:rsidP="00724FF3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14:paraId="7CA7BF6F" w14:textId="2C9745AE" w:rsidR="00724FF3" w:rsidRPr="00724FF3" w:rsidRDefault="00724FF3" w:rsidP="00724FF3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color w:val="000000"/>
        </w:rPr>
        <w:t>Ж.3.1 Передвижной стол для настольного тенниса в положении для хранения устанавливают на поверх</w:t>
      </w:r>
      <w:r w:rsidRPr="00724FF3">
        <w:rPr>
          <w:rFonts w:ascii="Times New Roman" w:hAnsi="Times New Roman" w:cs="Times New Roman"/>
          <w:color w:val="000000"/>
        </w:rPr>
        <w:softHyphen/>
        <w:t xml:space="preserve">ность с уклоном 10°. </w:t>
      </w:r>
    </w:p>
    <w:p w14:paraId="16197B38" w14:textId="4A67F39E" w:rsidR="00AC4786" w:rsidRPr="00724FF3" w:rsidRDefault="00724FF3" w:rsidP="00724FF3">
      <w:pPr>
        <w:ind w:firstLine="567"/>
        <w:rPr>
          <w:color w:val="000000"/>
          <w:sz w:val="24"/>
        </w:rPr>
      </w:pPr>
      <w:r w:rsidRPr="00724FF3">
        <w:rPr>
          <w:color w:val="000000"/>
          <w:sz w:val="24"/>
        </w:rPr>
        <w:t>Ж.3.2 При проведении испытаний стол для настольного тенниса не должен опрокидываться.</w:t>
      </w:r>
    </w:p>
    <w:p w14:paraId="0429BFC8" w14:textId="50AF0B4F" w:rsidR="00AC4786" w:rsidRDefault="00AC4786" w:rsidP="004C75DF">
      <w:pPr>
        <w:ind w:firstLine="720"/>
        <w:rPr>
          <w:color w:val="000000"/>
          <w:szCs w:val="28"/>
        </w:rPr>
      </w:pPr>
    </w:p>
    <w:p w14:paraId="6651C39E" w14:textId="77777777" w:rsidR="00AC4786" w:rsidRDefault="00AC4786" w:rsidP="004C75DF">
      <w:pPr>
        <w:ind w:firstLine="720"/>
        <w:rPr>
          <w:color w:val="000000"/>
          <w:szCs w:val="28"/>
        </w:rPr>
      </w:pPr>
    </w:p>
    <w:p w14:paraId="4C967FA8" w14:textId="2F6BB8B3" w:rsidR="00724FF3" w:rsidRPr="000909A8" w:rsidRDefault="00724FF3" w:rsidP="00724FF3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59" w:name="_Toc48760848"/>
      <w:r w:rsidRPr="000909A8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И</w:t>
      </w:r>
      <w:bookmarkEnd w:id="59"/>
    </w:p>
    <w:p w14:paraId="44AC27FF" w14:textId="52996FE3" w:rsidR="00724FF3" w:rsidRDefault="00724FF3" w:rsidP="00724FF3">
      <w:pPr>
        <w:keepNext/>
        <w:ind w:firstLine="567"/>
        <w:jc w:val="center"/>
        <w:rPr>
          <w:i/>
          <w:sz w:val="24"/>
        </w:rPr>
      </w:pPr>
      <w:r w:rsidRPr="000909A8">
        <w:rPr>
          <w:i/>
          <w:sz w:val="24"/>
        </w:rPr>
        <w:t>(</w:t>
      </w:r>
      <w:r>
        <w:rPr>
          <w:i/>
          <w:sz w:val="24"/>
        </w:rPr>
        <w:t>обязательное</w:t>
      </w:r>
      <w:r w:rsidRPr="000909A8">
        <w:rPr>
          <w:i/>
          <w:sz w:val="24"/>
        </w:rPr>
        <w:t>)</w:t>
      </w:r>
    </w:p>
    <w:p w14:paraId="63662E88" w14:textId="6213F3CB" w:rsidR="00724FF3" w:rsidRDefault="00724FF3" w:rsidP="00724FF3">
      <w:pPr>
        <w:keepNext/>
        <w:ind w:firstLine="567"/>
        <w:jc w:val="center"/>
        <w:rPr>
          <w:i/>
          <w:sz w:val="24"/>
        </w:rPr>
      </w:pPr>
    </w:p>
    <w:p w14:paraId="27A2712F" w14:textId="1DD412FC" w:rsidR="00724FF3" w:rsidRPr="00724FF3" w:rsidRDefault="00724FF3" w:rsidP="00724FF3">
      <w:pPr>
        <w:pStyle w:val="Pa3"/>
        <w:spacing w:line="240" w:lineRule="auto"/>
        <w:ind w:firstLine="567"/>
        <w:jc w:val="center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b/>
          <w:bCs/>
          <w:color w:val="000000"/>
        </w:rPr>
        <w:t>Испытания на продолжительность и эффективность работы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724FF3">
        <w:rPr>
          <w:rFonts w:ascii="Times New Roman" w:hAnsi="Times New Roman" w:cs="Times New Roman"/>
          <w:b/>
          <w:bCs/>
          <w:color w:val="000000"/>
        </w:rPr>
        <w:t xml:space="preserve">стопорного приспособления и колес </w:t>
      </w:r>
    </w:p>
    <w:p w14:paraId="67C4733A" w14:textId="77777777" w:rsidR="00724FF3" w:rsidRDefault="00724FF3" w:rsidP="00724FF3">
      <w:pPr>
        <w:pStyle w:val="Pa33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1DDCEF38" w14:textId="6BE91480" w:rsidR="00724FF3" w:rsidRPr="00724FF3" w:rsidRDefault="00724FF3" w:rsidP="00724FF3">
      <w:pPr>
        <w:pStyle w:val="Pa33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b/>
          <w:bCs/>
          <w:color w:val="000000"/>
        </w:rPr>
        <w:t xml:space="preserve">И.1 Испытания на продолжительность работы стопорных приспособлений и колес </w:t>
      </w:r>
    </w:p>
    <w:p w14:paraId="3FD1F456" w14:textId="77777777" w:rsidR="00724FF3" w:rsidRPr="00724FF3" w:rsidRDefault="00724FF3" w:rsidP="00724FF3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b/>
          <w:bCs/>
          <w:color w:val="000000"/>
        </w:rPr>
        <w:t xml:space="preserve">И.1.1 Сущность метода </w:t>
      </w:r>
    </w:p>
    <w:p w14:paraId="74975B89" w14:textId="77777777" w:rsidR="00724FF3" w:rsidRPr="00724FF3" w:rsidRDefault="00724FF3" w:rsidP="00724FF3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color w:val="000000"/>
        </w:rPr>
        <w:t xml:space="preserve">И.1.1.1 Стол в положении для хранения перемещают вперед и назад по специальному испытательному участку со скоростью 2 км/ч. </w:t>
      </w:r>
    </w:p>
    <w:p w14:paraId="6D9F7DDE" w14:textId="77777777" w:rsidR="00724FF3" w:rsidRPr="00724FF3" w:rsidRDefault="00724FF3" w:rsidP="00724FF3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color w:val="000000"/>
        </w:rPr>
        <w:t>И.1.1.2 После проведения испытаний визуально проверяют правильность функционирования колес. На эле</w:t>
      </w:r>
      <w:r w:rsidRPr="00724FF3">
        <w:rPr>
          <w:rFonts w:ascii="Times New Roman" w:hAnsi="Times New Roman" w:cs="Times New Roman"/>
          <w:color w:val="000000"/>
        </w:rPr>
        <w:softHyphen/>
        <w:t xml:space="preserve">ментах крепления, шарнирах и местах соединения колес не должно быть повреждений. </w:t>
      </w:r>
    </w:p>
    <w:p w14:paraId="1AACAB75" w14:textId="77777777" w:rsidR="00724FF3" w:rsidRPr="00724FF3" w:rsidRDefault="00724FF3" w:rsidP="00724FF3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color w:val="000000"/>
        </w:rPr>
        <w:t>И.1.1.3 После проведения испытаний стопорное приспособление (кроме тех, которые срабатывают под дей</w:t>
      </w:r>
      <w:r w:rsidRPr="00724FF3">
        <w:rPr>
          <w:rFonts w:ascii="Times New Roman" w:hAnsi="Times New Roman" w:cs="Times New Roman"/>
          <w:color w:val="000000"/>
        </w:rPr>
        <w:softHyphen/>
        <w:t>ствием силы тяжести) не должно самопроизвольно срабатывать, а на его конструкции не должно быть деформа</w:t>
      </w:r>
      <w:r w:rsidRPr="00724FF3">
        <w:rPr>
          <w:rFonts w:ascii="Times New Roman" w:hAnsi="Times New Roman" w:cs="Times New Roman"/>
          <w:color w:val="000000"/>
        </w:rPr>
        <w:softHyphen/>
        <w:t xml:space="preserve">ций, которые препятствуют правильному функционированию. </w:t>
      </w:r>
    </w:p>
    <w:p w14:paraId="6D3A5A14" w14:textId="77777777" w:rsidR="00724FF3" w:rsidRPr="00724FF3" w:rsidRDefault="00724FF3" w:rsidP="00724FF3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b/>
          <w:bCs/>
          <w:color w:val="000000"/>
        </w:rPr>
        <w:t xml:space="preserve">И.1.2 Аппаратура </w:t>
      </w:r>
    </w:p>
    <w:p w14:paraId="327C8B2A" w14:textId="729EA268" w:rsidR="00724FF3" w:rsidRPr="00724FF3" w:rsidRDefault="00724FF3" w:rsidP="00724FF3">
      <w:pPr>
        <w:keepNext/>
        <w:ind w:firstLine="567"/>
        <w:rPr>
          <w:i/>
          <w:sz w:val="24"/>
        </w:rPr>
      </w:pPr>
      <w:r w:rsidRPr="00724FF3">
        <w:rPr>
          <w:color w:val="000000"/>
          <w:sz w:val="24"/>
        </w:rPr>
        <w:t>И.1.2.1 Для проведения испытаний оборудуют специальный испытательный участок длиной 7 м и шириной 1,5 м. На специальном испытательном участке должны быть расположены три одинаковых препятствия в соот</w:t>
      </w:r>
      <w:r w:rsidRPr="00724FF3">
        <w:rPr>
          <w:color w:val="000000"/>
          <w:sz w:val="24"/>
        </w:rPr>
        <w:softHyphen/>
        <w:t>ветствии с рисунком И.1.</w:t>
      </w:r>
    </w:p>
    <w:p w14:paraId="1019D0BA" w14:textId="7685544E" w:rsidR="00724FF3" w:rsidRPr="00724FF3" w:rsidRDefault="00724FF3" w:rsidP="00724FF3">
      <w:pPr>
        <w:keepNext/>
        <w:ind w:firstLine="567"/>
        <w:rPr>
          <w:i/>
          <w:sz w:val="24"/>
        </w:rPr>
      </w:pPr>
    </w:p>
    <w:p w14:paraId="7400252D" w14:textId="195FB296" w:rsidR="00724FF3" w:rsidRPr="00724FF3" w:rsidRDefault="00724FF3" w:rsidP="00724FF3">
      <w:pPr>
        <w:keepNext/>
        <w:ind w:firstLine="567"/>
        <w:jc w:val="center"/>
        <w:rPr>
          <w:i/>
          <w:sz w:val="24"/>
        </w:rPr>
      </w:pPr>
      <w:r>
        <w:rPr>
          <w:noProof/>
        </w:rPr>
        <w:drawing>
          <wp:inline distT="0" distB="0" distL="0" distR="0" wp14:anchorId="291983EB" wp14:editId="587D1EA4">
            <wp:extent cx="4335517" cy="1047750"/>
            <wp:effectExtent l="0" t="0" r="8255" b="0"/>
            <wp:docPr id="68" name="Рисунок 68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ГОСТ Р 56899-2016 Оборудование для спортивных игр. Столы для настольного тенниса. Функциональные требования, требования безопасности и методы испытаний (Переиздание)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2419" cy="1049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D81AE8" w14:textId="4B85E079" w:rsidR="00724FF3" w:rsidRPr="00724FF3" w:rsidRDefault="00724FF3" w:rsidP="00724FF3">
      <w:pPr>
        <w:pStyle w:val="Pa21"/>
        <w:spacing w:line="240" w:lineRule="auto"/>
        <w:ind w:firstLine="567"/>
        <w:jc w:val="both"/>
        <w:rPr>
          <w:rFonts w:ascii="Times New Roman" w:hAnsi="Times New Roman" w:cs="Times New Roman"/>
          <w:iCs/>
          <w:color w:val="000000"/>
        </w:rPr>
      </w:pPr>
      <w:r w:rsidRPr="00724FF3">
        <w:rPr>
          <w:rFonts w:ascii="Times New Roman" w:hAnsi="Times New Roman" w:cs="Times New Roman"/>
          <w:iCs/>
          <w:color w:val="000000"/>
        </w:rPr>
        <w:t>Ус</w:t>
      </w:r>
      <w:r>
        <w:rPr>
          <w:rFonts w:ascii="Times New Roman" w:hAnsi="Times New Roman" w:cs="Times New Roman"/>
          <w:iCs/>
          <w:color w:val="000000"/>
        </w:rPr>
        <w:t>ловное обозначение:</w:t>
      </w:r>
    </w:p>
    <w:p w14:paraId="11836491" w14:textId="77777777" w:rsidR="00724FF3" w:rsidRDefault="00724FF3" w:rsidP="00724FF3">
      <w:pPr>
        <w:pStyle w:val="Pa21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i/>
          <w:iCs/>
          <w:color w:val="000000"/>
        </w:rPr>
        <w:t>1</w:t>
      </w:r>
      <w:r>
        <w:rPr>
          <w:rFonts w:ascii="Times New Roman" w:hAnsi="Times New Roman" w:cs="Times New Roman"/>
          <w:i/>
          <w:iCs/>
          <w:color w:val="000000"/>
        </w:rPr>
        <w:t xml:space="preserve"> – </w:t>
      </w:r>
      <w:r w:rsidRPr="00724FF3">
        <w:rPr>
          <w:rFonts w:ascii="Times New Roman" w:hAnsi="Times New Roman" w:cs="Times New Roman"/>
          <w:color w:val="000000"/>
        </w:rPr>
        <w:t xml:space="preserve">препятствие; </w:t>
      </w:r>
    </w:p>
    <w:p w14:paraId="59C42947" w14:textId="1900730C" w:rsidR="00724FF3" w:rsidRPr="00724FF3" w:rsidRDefault="00724FF3" w:rsidP="00724FF3">
      <w:pPr>
        <w:pStyle w:val="Pa21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i/>
          <w:iCs/>
          <w:color w:val="000000"/>
        </w:rPr>
        <w:t xml:space="preserve">l </w:t>
      </w:r>
      <w:r>
        <w:rPr>
          <w:rFonts w:ascii="Times New Roman" w:hAnsi="Times New Roman" w:cs="Times New Roman"/>
          <w:i/>
          <w:iCs/>
          <w:color w:val="000000"/>
        </w:rPr>
        <w:t xml:space="preserve">– </w:t>
      </w:r>
      <w:r w:rsidRPr="00724FF3">
        <w:rPr>
          <w:rFonts w:ascii="Times New Roman" w:hAnsi="Times New Roman" w:cs="Times New Roman"/>
          <w:color w:val="000000"/>
        </w:rPr>
        <w:t xml:space="preserve">расстояние между осями колес испытуемого стола для настольного тенниса </w:t>
      </w:r>
    </w:p>
    <w:p w14:paraId="5880FD71" w14:textId="77777777" w:rsidR="00724FF3" w:rsidRDefault="00724FF3" w:rsidP="00724FF3">
      <w:pPr>
        <w:pStyle w:val="Pa16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14:paraId="55707C42" w14:textId="2EAAB1C3" w:rsidR="00724FF3" w:rsidRPr="00724FF3" w:rsidRDefault="00724FF3" w:rsidP="00724FF3">
      <w:pPr>
        <w:pStyle w:val="Pa16"/>
        <w:spacing w:line="240" w:lineRule="auto"/>
        <w:ind w:firstLine="567"/>
        <w:jc w:val="center"/>
        <w:rPr>
          <w:rFonts w:ascii="Times New Roman" w:hAnsi="Times New Roman" w:cs="Times New Roman"/>
          <w:b/>
          <w:color w:val="000000"/>
        </w:rPr>
      </w:pPr>
      <w:r w:rsidRPr="00724FF3">
        <w:rPr>
          <w:rFonts w:ascii="Times New Roman" w:hAnsi="Times New Roman" w:cs="Times New Roman"/>
          <w:b/>
          <w:color w:val="000000"/>
        </w:rPr>
        <w:t>Рисунок И.1 – Схема расположения препятствий на специальном испытательном участке</w:t>
      </w:r>
    </w:p>
    <w:p w14:paraId="78675166" w14:textId="77777777" w:rsidR="00724FF3" w:rsidRPr="00724FF3" w:rsidRDefault="00724FF3" w:rsidP="00724FF3">
      <w:pPr>
        <w:pStyle w:val="Default"/>
      </w:pPr>
    </w:p>
    <w:p w14:paraId="575BC64B" w14:textId="77777777" w:rsidR="00724FF3" w:rsidRPr="00724FF3" w:rsidRDefault="00724FF3" w:rsidP="00724FF3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color w:val="000000"/>
        </w:rPr>
        <w:t>И.1.2.2 Препятствие представляет собой решетку, состоящую из стальных проволок диаметром 3,7 мм, рас</w:t>
      </w:r>
      <w:r w:rsidRPr="00724FF3">
        <w:rPr>
          <w:rFonts w:ascii="Times New Roman" w:hAnsi="Times New Roman" w:cs="Times New Roman"/>
          <w:color w:val="000000"/>
        </w:rPr>
        <w:softHyphen/>
        <w:t xml:space="preserve">положенных на расстоянии 50 мм друг от друга. Длина препятствия должна быть 350 мм. </w:t>
      </w:r>
    </w:p>
    <w:p w14:paraId="76D30EAC" w14:textId="77777777" w:rsidR="00724FF3" w:rsidRPr="00724FF3" w:rsidRDefault="00724FF3" w:rsidP="00724FF3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color w:val="000000"/>
        </w:rPr>
        <w:t>И.1.2.3 Расстояние между первым и вторым препятствием (см. рисунок И.1) должно быть равно расстоянию между осями колес испытуемого стола для настольного тенниса. Расстояние между вторым и третьим препят</w:t>
      </w:r>
      <w:r w:rsidRPr="00724FF3">
        <w:rPr>
          <w:rFonts w:ascii="Times New Roman" w:hAnsi="Times New Roman" w:cs="Times New Roman"/>
          <w:color w:val="000000"/>
        </w:rPr>
        <w:softHyphen/>
        <w:t xml:space="preserve">ствием (см. рисунок И.1) должно быть больше расстояния между осями колес испытуемого стола для настольного тенниса на 25 мм. </w:t>
      </w:r>
    </w:p>
    <w:p w14:paraId="19E6DE1D" w14:textId="77777777" w:rsidR="00724FF3" w:rsidRPr="00724FF3" w:rsidRDefault="00724FF3" w:rsidP="00724FF3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b/>
          <w:bCs/>
          <w:color w:val="000000"/>
        </w:rPr>
        <w:t xml:space="preserve">И.1.3 Процедура </w:t>
      </w:r>
    </w:p>
    <w:p w14:paraId="48E3BB4D" w14:textId="77777777" w:rsidR="00724FF3" w:rsidRPr="00724FF3" w:rsidRDefault="00724FF3" w:rsidP="00724FF3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color w:val="000000"/>
        </w:rPr>
        <w:t xml:space="preserve">И.1.3.1 Стол в положении для хранения перемещают вперед и назад по специальному испытательному участку со скоростью 2 км/ч. </w:t>
      </w:r>
    </w:p>
    <w:p w14:paraId="63955EB9" w14:textId="77777777" w:rsidR="00724FF3" w:rsidRPr="00724FF3" w:rsidRDefault="00724FF3" w:rsidP="00724FF3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color w:val="000000"/>
        </w:rPr>
        <w:t xml:space="preserve">И.1.3.2 Во время проведения испытаний выполняют 250 движений вперед и назад, каждое из которых на расстояние длиной 5 м, т. е. пройденное расстояние должно быть 2500 м. </w:t>
      </w:r>
    </w:p>
    <w:p w14:paraId="745FD2AB" w14:textId="77777777" w:rsidR="00724FF3" w:rsidRPr="00724FF3" w:rsidRDefault="00724FF3" w:rsidP="00724FF3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color w:val="000000"/>
        </w:rPr>
        <w:t>И.1.3.3 После проведения испытаний визуально проверяют правильность функционирования колес. На эле</w:t>
      </w:r>
      <w:r w:rsidRPr="00724FF3">
        <w:rPr>
          <w:rFonts w:ascii="Times New Roman" w:hAnsi="Times New Roman" w:cs="Times New Roman"/>
          <w:color w:val="000000"/>
        </w:rPr>
        <w:softHyphen/>
        <w:t xml:space="preserve">ментах крепления, шарнирах и местах соединения колес не должно быть повреждений. </w:t>
      </w:r>
    </w:p>
    <w:p w14:paraId="1B21E6CE" w14:textId="77777777" w:rsidR="00724FF3" w:rsidRPr="00724FF3" w:rsidRDefault="00724FF3" w:rsidP="00724FF3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color w:val="000000"/>
        </w:rPr>
        <w:t>И.1.3.4 После проведения испытаний стопорное приспособление (кроме тех, которые срабатывают под дей</w:t>
      </w:r>
      <w:r w:rsidRPr="00724FF3">
        <w:rPr>
          <w:rFonts w:ascii="Times New Roman" w:hAnsi="Times New Roman" w:cs="Times New Roman"/>
          <w:color w:val="000000"/>
        </w:rPr>
        <w:softHyphen/>
        <w:t>ствием силы тяжести) не должно самопроизвольно срабатывать, а на его конструкции не должно быть деформа</w:t>
      </w:r>
      <w:r w:rsidRPr="00724FF3">
        <w:rPr>
          <w:rFonts w:ascii="Times New Roman" w:hAnsi="Times New Roman" w:cs="Times New Roman"/>
          <w:color w:val="000000"/>
        </w:rPr>
        <w:softHyphen/>
        <w:t xml:space="preserve">ций, которые препятствуют правильному функционированию. </w:t>
      </w:r>
    </w:p>
    <w:p w14:paraId="6F2C6F1F" w14:textId="77777777" w:rsidR="00724FF3" w:rsidRDefault="00724FF3" w:rsidP="00724FF3">
      <w:pPr>
        <w:pStyle w:val="Pa33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7EA029E6" w14:textId="65725B7B" w:rsidR="00724FF3" w:rsidRPr="00724FF3" w:rsidRDefault="00724FF3" w:rsidP="00724FF3">
      <w:pPr>
        <w:pStyle w:val="Pa33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b/>
          <w:bCs/>
          <w:color w:val="000000"/>
        </w:rPr>
        <w:t xml:space="preserve">И.2 Испытания на эффективность работы стопорных приспособлений </w:t>
      </w:r>
    </w:p>
    <w:p w14:paraId="61745E2E" w14:textId="77777777" w:rsidR="00724FF3" w:rsidRPr="00724FF3" w:rsidRDefault="00724FF3" w:rsidP="00724FF3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b/>
          <w:bCs/>
          <w:color w:val="000000"/>
        </w:rPr>
        <w:t xml:space="preserve">И.2.1 Испытания стола для настольного тенниса с разблокированными стопорными приспособлениями </w:t>
      </w:r>
    </w:p>
    <w:p w14:paraId="484DEDD7" w14:textId="77777777" w:rsidR="00724FF3" w:rsidRPr="00724FF3" w:rsidRDefault="00724FF3" w:rsidP="00724FF3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color w:val="000000"/>
        </w:rPr>
        <w:t xml:space="preserve">И.2.1.1 Сущность метода </w:t>
      </w:r>
    </w:p>
    <w:p w14:paraId="70AA36DB" w14:textId="77777777" w:rsidR="00724FF3" w:rsidRPr="00724FF3" w:rsidRDefault="00724FF3" w:rsidP="00724FF3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color w:val="000000"/>
        </w:rPr>
        <w:t xml:space="preserve">К верхнему краю половины столешницы стола для настольного тенниса с разблокированными стопорными приспособлениями прикладывают тяговую нагрузку в горизонтальном направлении. Измеряют значение тяговой нагрузки, при которой открывается половина столешницы. </w:t>
      </w:r>
    </w:p>
    <w:p w14:paraId="363570A1" w14:textId="77777777" w:rsidR="00724FF3" w:rsidRPr="00724FF3" w:rsidRDefault="00724FF3" w:rsidP="00724FF3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color w:val="000000"/>
        </w:rPr>
        <w:t>И.2.1.2 Аппаратура</w:t>
      </w:r>
    </w:p>
    <w:p w14:paraId="2760A375" w14:textId="20C730F6" w:rsidR="00724FF3" w:rsidRDefault="00724FF3" w:rsidP="00724FF3">
      <w:pPr>
        <w:pStyle w:val="Pa32"/>
        <w:spacing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color w:val="000000"/>
        </w:rPr>
        <w:t>Испытательное устройство должно обеспечивать приложение в горизонтальном направлении тяговой на</w:t>
      </w:r>
      <w:r w:rsidRPr="00724FF3">
        <w:rPr>
          <w:rFonts w:ascii="Times New Roman" w:hAnsi="Times New Roman" w:cs="Times New Roman"/>
          <w:color w:val="000000"/>
        </w:rPr>
        <w:softHyphen/>
        <w:t>грузки к верхнему краю половины столешницы и измерение ее значения.</w:t>
      </w:r>
    </w:p>
    <w:p w14:paraId="3311A247" w14:textId="77777777" w:rsidR="00724FF3" w:rsidRPr="00724FF3" w:rsidRDefault="00724FF3" w:rsidP="00724FF3">
      <w:pPr>
        <w:pStyle w:val="Pa32"/>
        <w:ind w:firstLine="500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color w:val="000000"/>
        </w:rPr>
        <w:t xml:space="preserve">И.2.1.3 Процедура </w:t>
      </w:r>
    </w:p>
    <w:p w14:paraId="468B4CFE" w14:textId="77777777" w:rsidR="00724FF3" w:rsidRPr="00724FF3" w:rsidRDefault="00724FF3" w:rsidP="00724FF3">
      <w:pPr>
        <w:pStyle w:val="Pa32"/>
        <w:ind w:firstLine="500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color w:val="000000"/>
        </w:rPr>
        <w:t xml:space="preserve">К верхнему краю половины столешницы стола для настольного тенниса с разблокированными стопорными приспособлениями прикладывают тяговую нагрузку в горизонтальном направлении. Измеряют значение тяговой нагрузки, при которой открывается половина столешницы. </w:t>
      </w:r>
    </w:p>
    <w:p w14:paraId="691585E3" w14:textId="77777777" w:rsidR="00724FF3" w:rsidRPr="00724FF3" w:rsidRDefault="00724FF3" w:rsidP="00724FF3">
      <w:pPr>
        <w:pStyle w:val="Pa32"/>
        <w:ind w:firstLine="500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color w:val="000000"/>
        </w:rPr>
        <w:t xml:space="preserve">И.2.1.4 Результаты испытаний </w:t>
      </w:r>
    </w:p>
    <w:p w14:paraId="79BE3897" w14:textId="77777777" w:rsidR="00724FF3" w:rsidRPr="00724FF3" w:rsidRDefault="00724FF3" w:rsidP="00724FF3">
      <w:pPr>
        <w:pStyle w:val="Pa32"/>
        <w:ind w:firstLine="500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color w:val="000000"/>
        </w:rPr>
        <w:t>По результатам проведения испытаний определяют значение тяговой нагрузки для открытия половины сто</w:t>
      </w:r>
      <w:r w:rsidRPr="00724FF3">
        <w:rPr>
          <w:rFonts w:ascii="Times New Roman" w:hAnsi="Times New Roman" w:cs="Times New Roman"/>
          <w:color w:val="000000"/>
        </w:rPr>
        <w:softHyphen/>
        <w:t xml:space="preserve">лешницы — больше или меньше 30 Н. </w:t>
      </w:r>
    </w:p>
    <w:p w14:paraId="118E04F9" w14:textId="77777777" w:rsidR="00724FF3" w:rsidRPr="00724FF3" w:rsidRDefault="00724FF3" w:rsidP="00724FF3">
      <w:pPr>
        <w:pStyle w:val="Pa32"/>
        <w:ind w:firstLine="500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color w:val="000000"/>
        </w:rPr>
        <w:t xml:space="preserve">После проведения испытания проверяют правильность функционирования стопорных приспособлений. </w:t>
      </w:r>
    </w:p>
    <w:p w14:paraId="106191B6" w14:textId="77777777" w:rsidR="00724FF3" w:rsidRPr="00724FF3" w:rsidRDefault="00724FF3" w:rsidP="00724FF3">
      <w:pPr>
        <w:pStyle w:val="Pa32"/>
        <w:ind w:firstLine="500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b/>
          <w:bCs/>
          <w:color w:val="000000"/>
        </w:rPr>
        <w:t xml:space="preserve">И.2.2 Испытания стола для настольного тенниса с заблокированными стопорными приспособлениями </w:t>
      </w:r>
    </w:p>
    <w:p w14:paraId="0A1FB103" w14:textId="77777777" w:rsidR="00724FF3" w:rsidRPr="00724FF3" w:rsidRDefault="00724FF3" w:rsidP="00724FF3">
      <w:pPr>
        <w:pStyle w:val="Pa32"/>
        <w:ind w:firstLine="500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color w:val="000000"/>
        </w:rPr>
        <w:t xml:space="preserve">И.2.2.1 Сущность метода </w:t>
      </w:r>
    </w:p>
    <w:p w14:paraId="7CD674E9" w14:textId="77777777" w:rsidR="00724FF3" w:rsidRPr="00724FF3" w:rsidRDefault="00724FF3" w:rsidP="00724FF3">
      <w:pPr>
        <w:pStyle w:val="Pa32"/>
        <w:ind w:firstLine="500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color w:val="000000"/>
        </w:rPr>
        <w:t xml:space="preserve">Стол для настольного тенниса с заблокированными стопорными приспособлениями прочно фиксируют к полу. К верхнему краю половины столешницы в горизонтальном направлении прикладывают тяговую нагрузку 200 Н. После проведения испытаний проверяют правильность функционирования стопорных приспособлений. </w:t>
      </w:r>
    </w:p>
    <w:p w14:paraId="4A501105" w14:textId="77777777" w:rsidR="00724FF3" w:rsidRPr="00724FF3" w:rsidRDefault="00724FF3" w:rsidP="00724FF3">
      <w:pPr>
        <w:pStyle w:val="Pa32"/>
        <w:ind w:firstLine="500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color w:val="000000"/>
        </w:rPr>
        <w:t xml:space="preserve">И.2.2.2 Аппаратура </w:t>
      </w:r>
    </w:p>
    <w:p w14:paraId="7CA9C8C0" w14:textId="77777777" w:rsidR="00724FF3" w:rsidRPr="00724FF3" w:rsidRDefault="00724FF3" w:rsidP="00724FF3">
      <w:pPr>
        <w:pStyle w:val="Pa32"/>
        <w:ind w:firstLine="500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color w:val="000000"/>
        </w:rPr>
        <w:t xml:space="preserve">Испытания проводят с использованием следующего оборудования: </w:t>
      </w:r>
    </w:p>
    <w:p w14:paraId="18876916" w14:textId="36FEF3E5" w:rsidR="00724FF3" w:rsidRPr="00724FF3" w:rsidRDefault="00724FF3" w:rsidP="00724FF3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724FF3">
        <w:rPr>
          <w:rFonts w:ascii="Times New Roman" w:hAnsi="Times New Roman"/>
          <w:sz w:val="24"/>
          <w:lang w:val="kk-KZ"/>
        </w:rPr>
        <w:t xml:space="preserve">устройства, обеспечивающего прочную фиксацию стола для настольного тенниса к полу; </w:t>
      </w:r>
    </w:p>
    <w:p w14:paraId="1DD723DF" w14:textId="305A2C40" w:rsidR="00724FF3" w:rsidRPr="00724FF3" w:rsidRDefault="00724FF3" w:rsidP="00724FF3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724FF3">
        <w:rPr>
          <w:rFonts w:ascii="Times New Roman" w:hAnsi="Times New Roman"/>
          <w:sz w:val="24"/>
          <w:lang w:val="kk-KZ"/>
        </w:rPr>
        <w:t xml:space="preserve">устройства, обеспечивающего приложение тяговой нагрузки 200 Н в горизонтальном направлении. </w:t>
      </w:r>
    </w:p>
    <w:p w14:paraId="6187E24C" w14:textId="77777777" w:rsidR="00724FF3" w:rsidRPr="00724FF3" w:rsidRDefault="00724FF3" w:rsidP="00724FF3">
      <w:pPr>
        <w:pStyle w:val="Pa32"/>
        <w:ind w:firstLine="500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color w:val="000000"/>
        </w:rPr>
        <w:t xml:space="preserve">И.2.2.3 Процедура </w:t>
      </w:r>
    </w:p>
    <w:p w14:paraId="350177F8" w14:textId="77777777" w:rsidR="00724FF3" w:rsidRPr="00724FF3" w:rsidRDefault="00724FF3" w:rsidP="00724FF3">
      <w:pPr>
        <w:pStyle w:val="Pa32"/>
        <w:ind w:firstLine="500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color w:val="000000"/>
        </w:rPr>
        <w:t xml:space="preserve">Стол для настольного тенниса с заблокированными стопорными приспособлениями прочно фиксируют к полу. </w:t>
      </w:r>
    </w:p>
    <w:p w14:paraId="14643053" w14:textId="77777777" w:rsidR="00724FF3" w:rsidRPr="00724FF3" w:rsidRDefault="00724FF3" w:rsidP="00724FF3">
      <w:pPr>
        <w:pStyle w:val="Pa32"/>
        <w:ind w:firstLine="500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color w:val="000000"/>
        </w:rPr>
        <w:t>К верхнему краю половины столешницы в горизонтальном направлении прикладывают тяговую нагрузку 200 Н.</w:t>
      </w:r>
    </w:p>
    <w:p w14:paraId="4500569B" w14:textId="77777777" w:rsidR="00724FF3" w:rsidRDefault="00724FF3" w:rsidP="00724FF3">
      <w:pPr>
        <w:pStyle w:val="Pa32"/>
        <w:ind w:firstLine="500"/>
        <w:jc w:val="both"/>
        <w:rPr>
          <w:rFonts w:ascii="Times New Roman" w:hAnsi="Times New Roman" w:cs="Times New Roman"/>
          <w:color w:val="000000"/>
        </w:rPr>
      </w:pPr>
    </w:p>
    <w:p w14:paraId="6AC47802" w14:textId="77777777" w:rsidR="00724FF3" w:rsidRDefault="00724FF3" w:rsidP="00724FF3">
      <w:pPr>
        <w:pStyle w:val="Pa32"/>
        <w:ind w:firstLine="500"/>
        <w:jc w:val="both"/>
        <w:rPr>
          <w:rFonts w:ascii="Times New Roman" w:hAnsi="Times New Roman" w:cs="Times New Roman"/>
          <w:color w:val="000000"/>
        </w:rPr>
      </w:pPr>
    </w:p>
    <w:p w14:paraId="5573031A" w14:textId="77777777" w:rsidR="00724FF3" w:rsidRDefault="00724FF3" w:rsidP="00724FF3">
      <w:pPr>
        <w:pStyle w:val="Pa32"/>
        <w:ind w:firstLine="500"/>
        <w:jc w:val="both"/>
        <w:rPr>
          <w:rFonts w:ascii="Times New Roman" w:hAnsi="Times New Roman" w:cs="Times New Roman"/>
          <w:color w:val="000000"/>
        </w:rPr>
      </w:pPr>
      <w:r w:rsidRPr="00724FF3">
        <w:rPr>
          <w:rFonts w:ascii="Times New Roman" w:hAnsi="Times New Roman" w:cs="Times New Roman"/>
          <w:color w:val="000000"/>
        </w:rPr>
        <w:t>И.2.2.4 Результаты испытаний</w:t>
      </w:r>
    </w:p>
    <w:p w14:paraId="14AE1839" w14:textId="4FBE5FEE" w:rsidR="00724FF3" w:rsidRPr="00724FF3" w:rsidRDefault="00724FF3" w:rsidP="00724FF3">
      <w:pPr>
        <w:pStyle w:val="Pa32"/>
        <w:ind w:firstLine="500"/>
        <w:jc w:val="both"/>
        <w:rPr>
          <w:rFonts w:ascii="Times New Roman" w:hAnsi="Times New Roman" w:cs="Times New Roman"/>
        </w:rPr>
      </w:pPr>
      <w:r w:rsidRPr="00724FF3">
        <w:rPr>
          <w:rFonts w:ascii="Times New Roman" w:hAnsi="Times New Roman" w:cs="Times New Roman"/>
          <w:color w:val="000000"/>
        </w:rPr>
        <w:t>После проведения испытаний проверяют правильность функционирования стопорных приспособлений.</w:t>
      </w:r>
    </w:p>
    <w:p w14:paraId="646932E3" w14:textId="16AFF89E" w:rsidR="00724FF3" w:rsidRDefault="00724FF3" w:rsidP="00724FF3">
      <w:pPr>
        <w:keepNext/>
        <w:ind w:firstLine="567"/>
        <w:jc w:val="center"/>
        <w:rPr>
          <w:i/>
          <w:sz w:val="24"/>
        </w:rPr>
      </w:pPr>
    </w:p>
    <w:p w14:paraId="77E17EB7" w14:textId="77777777" w:rsidR="00724FF3" w:rsidRDefault="00724FF3" w:rsidP="00724FF3">
      <w:pPr>
        <w:keepNext/>
        <w:ind w:firstLine="567"/>
        <w:jc w:val="center"/>
        <w:rPr>
          <w:i/>
          <w:sz w:val="24"/>
        </w:rPr>
      </w:pPr>
    </w:p>
    <w:p w14:paraId="4233005D" w14:textId="39A1D8E9" w:rsidR="00724FF3" w:rsidRDefault="00724FF3" w:rsidP="00724FF3">
      <w:pPr>
        <w:keepNext/>
        <w:ind w:firstLine="567"/>
        <w:jc w:val="center"/>
        <w:rPr>
          <w:i/>
          <w:sz w:val="24"/>
        </w:rPr>
      </w:pPr>
    </w:p>
    <w:p w14:paraId="110B366B" w14:textId="76335D31" w:rsidR="00724FF3" w:rsidRDefault="00724FF3" w:rsidP="00724FF3">
      <w:pPr>
        <w:keepNext/>
        <w:ind w:firstLine="567"/>
        <w:jc w:val="center"/>
        <w:rPr>
          <w:i/>
          <w:sz w:val="24"/>
        </w:rPr>
      </w:pPr>
    </w:p>
    <w:p w14:paraId="2B8B1517" w14:textId="11B4E99A" w:rsidR="00724FF3" w:rsidRDefault="00724FF3" w:rsidP="00724FF3">
      <w:pPr>
        <w:keepNext/>
        <w:ind w:firstLine="567"/>
        <w:jc w:val="center"/>
        <w:rPr>
          <w:i/>
          <w:sz w:val="24"/>
        </w:rPr>
      </w:pPr>
    </w:p>
    <w:p w14:paraId="64726F0B" w14:textId="151AD862" w:rsidR="00724FF3" w:rsidRDefault="00724FF3" w:rsidP="00724FF3">
      <w:pPr>
        <w:keepNext/>
        <w:ind w:firstLine="567"/>
        <w:jc w:val="center"/>
        <w:rPr>
          <w:i/>
          <w:sz w:val="24"/>
        </w:rPr>
      </w:pPr>
    </w:p>
    <w:p w14:paraId="41EBE3D8" w14:textId="1190B0CF" w:rsidR="00724FF3" w:rsidRDefault="00724FF3" w:rsidP="00724FF3">
      <w:pPr>
        <w:keepNext/>
        <w:ind w:firstLine="567"/>
        <w:jc w:val="center"/>
        <w:rPr>
          <w:i/>
          <w:sz w:val="24"/>
        </w:rPr>
      </w:pPr>
    </w:p>
    <w:p w14:paraId="556A30D8" w14:textId="49FBEAF8" w:rsidR="00724FF3" w:rsidRPr="000909A8" w:rsidRDefault="00724FF3" w:rsidP="00724FF3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60" w:name="_Toc48760849"/>
      <w:r>
        <w:rPr>
          <w:sz w:val="24"/>
          <w:szCs w:val="24"/>
        </w:rPr>
        <w:t>Библиография</w:t>
      </w:r>
      <w:bookmarkEnd w:id="60"/>
    </w:p>
    <w:p w14:paraId="76DBB8C8" w14:textId="664CCAB6" w:rsidR="00724FF3" w:rsidRPr="00724FF3" w:rsidRDefault="00724FF3" w:rsidP="00724FF3">
      <w:pPr>
        <w:pStyle w:val="Pa32"/>
        <w:ind w:firstLine="500"/>
        <w:jc w:val="both"/>
        <w:rPr>
          <w:rFonts w:ascii="Times New Roman" w:hAnsi="Times New Roman" w:cs="Times New Roman"/>
          <w:color w:val="000000"/>
        </w:rPr>
      </w:pPr>
    </w:p>
    <w:p w14:paraId="2B09A446" w14:textId="1F2DA088" w:rsidR="00724FF3" w:rsidRPr="00724FF3" w:rsidRDefault="00724FF3" w:rsidP="00724FF3">
      <w:pPr>
        <w:pStyle w:val="Pa32"/>
        <w:ind w:firstLine="500"/>
        <w:jc w:val="both"/>
        <w:rPr>
          <w:i/>
          <w:lang w:val="en-US"/>
        </w:rPr>
      </w:pPr>
      <w:r w:rsidRPr="00724FF3">
        <w:rPr>
          <w:rFonts w:ascii="Times New Roman" w:hAnsi="Times New Roman" w:cs="Times New Roman"/>
          <w:color w:val="000000"/>
        </w:rPr>
        <w:t>[1] EN 14468-2:2015 Столы для настольного тенниса. Часть 2. Скобы</w:t>
      </w:r>
      <w:r w:rsidRPr="00724FF3">
        <w:rPr>
          <w:rFonts w:ascii="Times New Roman" w:hAnsi="Times New Roman" w:cs="Times New Roman"/>
          <w:color w:val="000000"/>
          <w:lang w:val="en-US"/>
        </w:rPr>
        <w:t xml:space="preserve"> </w:t>
      </w:r>
      <w:r w:rsidRPr="00724FF3">
        <w:rPr>
          <w:rFonts w:ascii="Times New Roman" w:hAnsi="Times New Roman" w:cs="Times New Roman"/>
          <w:color w:val="000000"/>
        </w:rPr>
        <w:t>для</w:t>
      </w:r>
      <w:r w:rsidRPr="00724FF3">
        <w:rPr>
          <w:rFonts w:ascii="Times New Roman" w:hAnsi="Times New Roman" w:cs="Times New Roman"/>
          <w:color w:val="000000"/>
          <w:lang w:val="en-US"/>
        </w:rPr>
        <w:t xml:space="preserve"> </w:t>
      </w:r>
      <w:r w:rsidRPr="00724FF3">
        <w:rPr>
          <w:rFonts w:ascii="Times New Roman" w:hAnsi="Times New Roman" w:cs="Times New Roman"/>
          <w:color w:val="000000"/>
        </w:rPr>
        <w:t>натягивания</w:t>
      </w:r>
      <w:r w:rsidRPr="00724FF3">
        <w:rPr>
          <w:rFonts w:ascii="Times New Roman" w:hAnsi="Times New Roman" w:cs="Times New Roman"/>
          <w:color w:val="000000"/>
          <w:lang w:val="en-US"/>
        </w:rPr>
        <w:t xml:space="preserve"> </w:t>
      </w:r>
      <w:r w:rsidRPr="00724FF3">
        <w:rPr>
          <w:rFonts w:ascii="Times New Roman" w:hAnsi="Times New Roman" w:cs="Times New Roman"/>
          <w:color w:val="000000"/>
        </w:rPr>
        <w:t>сетки</w:t>
      </w:r>
      <w:r>
        <w:rPr>
          <w:rFonts w:ascii="Times New Roman" w:hAnsi="Times New Roman" w:cs="Times New Roman"/>
          <w:color w:val="000000"/>
          <w:lang w:val="en-US"/>
        </w:rPr>
        <w:t xml:space="preserve"> </w:t>
      </w:r>
      <w:r w:rsidRPr="00724FF3">
        <w:rPr>
          <w:rFonts w:ascii="Times New Roman" w:hAnsi="Times New Roman" w:cs="Times New Roman"/>
          <w:color w:val="000000"/>
          <w:lang w:val="en-US"/>
        </w:rPr>
        <w:t>(Table tennis — Part 2: Posts for net assemblies — Requirements and test methods)</w:t>
      </w:r>
    </w:p>
    <w:p w14:paraId="2E01E92A" w14:textId="1A5AAA41" w:rsidR="00724FF3" w:rsidRP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234249B8" w14:textId="4112E3F9" w:rsidR="00724FF3" w:rsidRP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0CC08FEB" w14:textId="525DD049" w:rsidR="00724FF3" w:rsidRP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740C56E9" w14:textId="186F130C" w:rsidR="00724FF3" w:rsidRP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783A6422" w14:textId="73207611" w:rsidR="00724FF3" w:rsidRP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3F5E64FC" w14:textId="2354E64C" w:rsidR="00724FF3" w:rsidRP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0B13C7C8" w14:textId="3474461E" w:rsid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6BB2C46A" w14:textId="4425F657" w:rsid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7F684DBB" w14:textId="5F7AEEE0" w:rsid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0A2AEF9B" w14:textId="2C36B3D3" w:rsid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499D6711" w14:textId="3687C09B" w:rsid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10F4D473" w14:textId="1B8706F6" w:rsid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2622D446" w14:textId="21365128" w:rsid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3BD42933" w14:textId="553D4FCF" w:rsid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2C2BA093" w14:textId="20BC0238" w:rsid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67ADD783" w14:textId="1331AD23" w:rsid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73CBC472" w14:textId="6B3C341C" w:rsid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7FA8092F" w14:textId="6C754961" w:rsid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6A8D116F" w14:textId="40E2D1A0" w:rsid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5890BC18" w14:textId="438CBDCF" w:rsid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095A86EB" w14:textId="70F69B3E" w:rsid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3FAE8A5E" w14:textId="25FF00E8" w:rsid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42D28612" w14:textId="216E2673" w:rsid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19C5CF50" w14:textId="54AEF91E" w:rsid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5797D18F" w14:textId="764F36BC" w:rsid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57F3B7B1" w14:textId="3BDAE2A2" w:rsid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573538D1" w14:textId="2FD18D35" w:rsid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1522F795" w14:textId="7980D3FC" w:rsid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5E5167FA" w14:textId="740EBE5B" w:rsid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74A98F68" w14:textId="27EF8DC8" w:rsid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2C1EF505" w14:textId="3AAA7F9B" w:rsid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39EE3F64" w14:textId="0402B041" w:rsid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763067AE" w14:textId="3A0675A6" w:rsid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24DC2976" w14:textId="77777777" w:rsidR="00724FF3" w:rsidRP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13E5EC87" w14:textId="39B5D25B" w:rsid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0F53B06C" w14:textId="77777777" w:rsidR="00724FF3" w:rsidRP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4D6F7381" w14:textId="47AEF434" w:rsidR="00724FF3" w:rsidRP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1DDB4EA7" w14:textId="77777777" w:rsidR="00724FF3" w:rsidRPr="00724FF3" w:rsidRDefault="00724FF3" w:rsidP="00724FF3">
      <w:pPr>
        <w:keepNext/>
        <w:ind w:firstLine="567"/>
        <w:jc w:val="center"/>
        <w:rPr>
          <w:i/>
          <w:sz w:val="24"/>
          <w:lang w:val="en-US"/>
        </w:rPr>
      </w:pPr>
    </w:p>
    <w:p w14:paraId="7A402B1E" w14:textId="77777777" w:rsidR="00F11985" w:rsidRPr="00724FF3" w:rsidRDefault="00F11985" w:rsidP="004C75DF">
      <w:pPr>
        <w:ind w:firstLine="720"/>
        <w:rPr>
          <w:color w:val="000000"/>
          <w:szCs w:val="28"/>
          <w:lang w:val="en-US"/>
        </w:rPr>
      </w:pPr>
    </w:p>
    <w:p w14:paraId="0AC32526" w14:textId="77777777" w:rsidR="00B53285" w:rsidRPr="00724FF3" w:rsidRDefault="00B53285" w:rsidP="00B53285">
      <w:pPr>
        <w:ind w:firstLine="720"/>
        <w:rPr>
          <w:color w:val="000000"/>
          <w:szCs w:val="28"/>
          <w:lang w:val="en-US"/>
        </w:rPr>
      </w:pPr>
    </w:p>
    <w:p w14:paraId="7B74D108" w14:textId="2F34B1CF" w:rsidR="0095157D" w:rsidRPr="00E10DF0" w:rsidRDefault="0095157D" w:rsidP="0095157D">
      <w:pPr>
        <w:pStyle w:val="Style41"/>
        <w:pBdr>
          <w:top w:val="single" w:sz="12" w:space="1" w:color="auto"/>
        </w:pBd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CD2A59">
        <w:rPr>
          <w:rFonts w:ascii="Times New Roman" w:hAnsi="Times New Roman" w:cs="Times New Roman"/>
          <w:b/>
        </w:rPr>
        <w:t xml:space="preserve">УДК </w:t>
      </w:r>
      <w:r w:rsidR="00724FF3" w:rsidRPr="00724FF3">
        <w:rPr>
          <w:rFonts w:ascii="Times New Roman" w:hAnsi="Times New Roman" w:cs="Times New Roman"/>
          <w:b/>
        </w:rPr>
        <w:t>796.022</w:t>
      </w:r>
      <w:r w:rsidR="009A07AE">
        <w:rPr>
          <w:rFonts w:ascii="Times New Roman" w:hAnsi="Times New Roman" w:cs="Times New Roman"/>
          <w:b/>
        </w:rPr>
        <w:t xml:space="preserve">:006.354                                                                         </w:t>
      </w:r>
      <w:r w:rsidR="0051794E" w:rsidRPr="001B0A5F">
        <w:rPr>
          <w:rFonts w:ascii="Times New Roman" w:hAnsi="Times New Roman" w:cs="Times New Roman"/>
          <w:b/>
        </w:rPr>
        <w:t xml:space="preserve">МКС </w:t>
      </w:r>
      <w:r w:rsidR="00724FF3" w:rsidRPr="00724FF3">
        <w:rPr>
          <w:rFonts w:ascii="Times New Roman" w:hAnsi="Times New Roman" w:cs="Times New Roman"/>
          <w:b/>
        </w:rPr>
        <w:t>97</w:t>
      </w:r>
      <w:r w:rsidR="009A07AE">
        <w:rPr>
          <w:rFonts w:ascii="Times New Roman" w:hAnsi="Times New Roman" w:cs="Times New Roman"/>
          <w:b/>
        </w:rPr>
        <w:t>.</w:t>
      </w:r>
      <w:r w:rsidR="00724FF3" w:rsidRPr="00724FF3">
        <w:rPr>
          <w:rFonts w:ascii="Times New Roman" w:hAnsi="Times New Roman" w:cs="Times New Roman"/>
          <w:b/>
        </w:rPr>
        <w:t>22</w:t>
      </w:r>
      <w:r w:rsidR="009A07AE">
        <w:rPr>
          <w:rFonts w:ascii="Times New Roman" w:hAnsi="Times New Roman" w:cs="Times New Roman"/>
          <w:b/>
        </w:rPr>
        <w:t>0</w:t>
      </w:r>
      <w:r w:rsidR="00724FF3" w:rsidRPr="00724FF3">
        <w:rPr>
          <w:rFonts w:ascii="Times New Roman" w:hAnsi="Times New Roman" w:cs="Times New Roman"/>
          <w:b/>
        </w:rPr>
        <w:t>.30</w:t>
      </w:r>
      <w:r w:rsidR="000320EF">
        <w:rPr>
          <w:rFonts w:ascii="Times New Roman" w:hAnsi="Times New Roman" w:cs="Times New Roman"/>
          <w:b/>
        </w:rPr>
        <w:t xml:space="preserve"> </w:t>
      </w:r>
      <w:r w:rsidR="0000151F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  <w:lang w:val="en-US"/>
        </w:rPr>
        <w:t>IDT</w:t>
      </w:r>
      <w:r w:rsidR="00E10DF0">
        <w:rPr>
          <w:rFonts w:ascii="Times New Roman" w:hAnsi="Times New Roman" w:cs="Times New Roman"/>
          <w:b/>
        </w:rPr>
        <w:t>)</w:t>
      </w:r>
    </w:p>
    <w:p w14:paraId="4B8422E1" w14:textId="77777777" w:rsidR="00B53285" w:rsidRPr="00CD2A59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273AFF0F" w14:textId="657553D8" w:rsidR="00B53285" w:rsidRPr="00724FF3" w:rsidRDefault="00B53285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CD2A59">
        <w:rPr>
          <w:rFonts w:ascii="Times New Roman" w:hAnsi="Times New Roman" w:cs="Times New Roman"/>
        </w:rPr>
        <w:tab/>
      </w:r>
      <w:r w:rsidRPr="00CD2A59">
        <w:rPr>
          <w:rFonts w:ascii="Times New Roman" w:hAnsi="Times New Roman" w:cs="Times New Roman"/>
          <w:b/>
        </w:rPr>
        <w:t xml:space="preserve">Ключевые слова: </w:t>
      </w:r>
      <w:r w:rsidR="00724FF3">
        <w:rPr>
          <w:rFonts w:ascii="Times New Roman" w:hAnsi="Times New Roman" w:cs="Times New Roman"/>
          <w:lang w:val="kk-KZ"/>
        </w:rPr>
        <w:t>столы для настольного тенниса</w:t>
      </w:r>
      <w:r w:rsidR="00724FF3">
        <w:rPr>
          <w:rFonts w:ascii="Times New Roman" w:hAnsi="Times New Roman" w:cs="Times New Roman"/>
        </w:rPr>
        <w:t>, функциональные требования, требования безопасности, методы испытаний</w:t>
      </w:r>
    </w:p>
    <w:p w14:paraId="1D57BCD1" w14:textId="77777777" w:rsidR="004C75DF" w:rsidRPr="001F1554" w:rsidRDefault="004C75DF" w:rsidP="004C75DF">
      <w:pPr>
        <w:ind w:firstLine="720"/>
        <w:rPr>
          <w:color w:val="000000"/>
          <w:szCs w:val="28"/>
        </w:rPr>
      </w:pPr>
    </w:p>
    <w:bookmarkEnd w:id="50"/>
    <w:bookmarkEnd w:id="51"/>
    <w:bookmarkEnd w:id="52"/>
    <w:p w14:paraId="56C2D7BB" w14:textId="77777777" w:rsidR="00724FF3" w:rsidRPr="00E10DF0" w:rsidRDefault="00724FF3" w:rsidP="00724FF3">
      <w:pPr>
        <w:pStyle w:val="Style41"/>
        <w:pBdr>
          <w:top w:val="single" w:sz="12" w:space="1" w:color="auto"/>
        </w:pBd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CD2A59">
        <w:rPr>
          <w:rFonts w:ascii="Times New Roman" w:hAnsi="Times New Roman" w:cs="Times New Roman"/>
          <w:b/>
        </w:rPr>
        <w:t xml:space="preserve">УДК </w:t>
      </w:r>
      <w:r w:rsidRPr="00724FF3">
        <w:rPr>
          <w:rFonts w:ascii="Times New Roman" w:hAnsi="Times New Roman" w:cs="Times New Roman"/>
          <w:b/>
        </w:rPr>
        <w:t>796.022</w:t>
      </w:r>
      <w:r>
        <w:rPr>
          <w:rFonts w:ascii="Times New Roman" w:hAnsi="Times New Roman" w:cs="Times New Roman"/>
          <w:b/>
        </w:rPr>
        <w:t xml:space="preserve">:006.354                                                                         </w:t>
      </w:r>
      <w:r w:rsidRPr="001B0A5F">
        <w:rPr>
          <w:rFonts w:ascii="Times New Roman" w:hAnsi="Times New Roman" w:cs="Times New Roman"/>
          <w:b/>
        </w:rPr>
        <w:t xml:space="preserve">МКС </w:t>
      </w:r>
      <w:r w:rsidRPr="00724FF3">
        <w:rPr>
          <w:rFonts w:ascii="Times New Roman" w:hAnsi="Times New Roman" w:cs="Times New Roman"/>
          <w:b/>
        </w:rPr>
        <w:t>97</w:t>
      </w:r>
      <w:r>
        <w:rPr>
          <w:rFonts w:ascii="Times New Roman" w:hAnsi="Times New Roman" w:cs="Times New Roman"/>
          <w:b/>
        </w:rPr>
        <w:t>.</w:t>
      </w:r>
      <w:r w:rsidRPr="00724FF3">
        <w:rPr>
          <w:rFonts w:ascii="Times New Roman" w:hAnsi="Times New Roman" w:cs="Times New Roman"/>
          <w:b/>
        </w:rPr>
        <w:t>22</w:t>
      </w:r>
      <w:r>
        <w:rPr>
          <w:rFonts w:ascii="Times New Roman" w:hAnsi="Times New Roman" w:cs="Times New Roman"/>
          <w:b/>
        </w:rPr>
        <w:t>0</w:t>
      </w:r>
      <w:r w:rsidRPr="00724FF3">
        <w:rPr>
          <w:rFonts w:ascii="Times New Roman" w:hAnsi="Times New Roman" w:cs="Times New Roman"/>
          <w:b/>
        </w:rPr>
        <w:t>.30</w:t>
      </w:r>
      <w:r>
        <w:rPr>
          <w:rFonts w:ascii="Times New Roman" w:hAnsi="Times New Roman" w:cs="Times New Roman"/>
          <w:b/>
        </w:rPr>
        <w:t xml:space="preserve"> (</w:t>
      </w:r>
      <w:r>
        <w:rPr>
          <w:rFonts w:ascii="Times New Roman" w:hAnsi="Times New Roman" w:cs="Times New Roman"/>
          <w:b/>
          <w:lang w:val="en-US"/>
        </w:rPr>
        <w:t>IDT</w:t>
      </w:r>
      <w:r>
        <w:rPr>
          <w:rFonts w:ascii="Times New Roman" w:hAnsi="Times New Roman" w:cs="Times New Roman"/>
          <w:b/>
        </w:rPr>
        <w:t>)</w:t>
      </w:r>
    </w:p>
    <w:p w14:paraId="0BDB003F" w14:textId="77777777" w:rsidR="00724FF3" w:rsidRPr="00CD2A59" w:rsidRDefault="00724FF3" w:rsidP="00724FF3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6BA52629" w14:textId="77777777" w:rsidR="00724FF3" w:rsidRPr="00724FF3" w:rsidRDefault="00724FF3" w:rsidP="00724FF3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CD2A59">
        <w:rPr>
          <w:rFonts w:ascii="Times New Roman" w:hAnsi="Times New Roman" w:cs="Times New Roman"/>
        </w:rPr>
        <w:tab/>
      </w:r>
      <w:r w:rsidRPr="00CD2A59">
        <w:rPr>
          <w:rFonts w:ascii="Times New Roman" w:hAnsi="Times New Roman" w:cs="Times New Roman"/>
          <w:b/>
        </w:rPr>
        <w:t xml:space="preserve">Ключевые слова: </w:t>
      </w:r>
      <w:r>
        <w:rPr>
          <w:rFonts w:ascii="Times New Roman" w:hAnsi="Times New Roman" w:cs="Times New Roman"/>
          <w:lang w:val="kk-KZ"/>
        </w:rPr>
        <w:t>столы для настольного тенниса</w:t>
      </w:r>
      <w:r>
        <w:rPr>
          <w:rFonts w:ascii="Times New Roman" w:hAnsi="Times New Roman" w:cs="Times New Roman"/>
        </w:rPr>
        <w:t>, функциональные требования, требования безопасности, методы испытаний</w:t>
      </w:r>
    </w:p>
    <w:p w14:paraId="2E5CB0B2" w14:textId="77777777" w:rsidR="00643A9A" w:rsidRDefault="00643A9A" w:rsidP="00643A9A">
      <w:pPr>
        <w:suppressAutoHyphens/>
        <w:ind w:firstLine="567"/>
        <w:rPr>
          <w:sz w:val="24"/>
        </w:rPr>
      </w:pPr>
    </w:p>
    <w:p w14:paraId="34F371DC" w14:textId="77777777" w:rsidR="00B64EB6" w:rsidRPr="00A94074" w:rsidRDefault="00B64EB6" w:rsidP="00B64EB6">
      <w:pPr>
        <w:suppressAutoHyphens/>
        <w:ind w:firstLine="567"/>
        <w:rPr>
          <w:sz w:val="24"/>
        </w:rPr>
      </w:pPr>
      <w:r w:rsidRPr="00A94074">
        <w:rPr>
          <w:sz w:val="24"/>
        </w:rPr>
        <w:t>РАЗРАБОТЧИК:</w:t>
      </w:r>
    </w:p>
    <w:p w14:paraId="7A63CC8D" w14:textId="77777777" w:rsidR="00B64EB6" w:rsidRPr="00726775" w:rsidRDefault="00B64EB6" w:rsidP="00B64EB6">
      <w:pPr>
        <w:suppressAutoHyphens/>
        <w:ind w:left="567"/>
        <w:rPr>
          <w:sz w:val="24"/>
        </w:rPr>
      </w:pPr>
      <w:r w:rsidRPr="00A94074">
        <w:rPr>
          <w:sz w:val="24"/>
        </w:rPr>
        <w:t>Товарищество с ограниченной ответственностью «</w:t>
      </w:r>
      <w:r w:rsidRPr="00A94074">
        <w:rPr>
          <w:sz w:val="24"/>
          <w:lang w:val="en-US"/>
        </w:rPr>
        <w:t>Kazakhstan</w:t>
      </w:r>
      <w:r w:rsidRPr="00A94074">
        <w:rPr>
          <w:sz w:val="24"/>
        </w:rPr>
        <w:t xml:space="preserve"> </w:t>
      </w:r>
      <w:r w:rsidRPr="00A94074">
        <w:rPr>
          <w:sz w:val="24"/>
          <w:lang w:val="en-US"/>
        </w:rPr>
        <w:t>Business</w:t>
      </w:r>
      <w:r w:rsidRPr="00A94074">
        <w:rPr>
          <w:sz w:val="24"/>
        </w:rPr>
        <w:t xml:space="preserve"> </w:t>
      </w:r>
      <w:r w:rsidRPr="00A94074">
        <w:rPr>
          <w:sz w:val="24"/>
          <w:lang w:val="en-US"/>
        </w:rPr>
        <w:t>Solution</w:t>
      </w:r>
      <w:r w:rsidRPr="00A94074">
        <w:rPr>
          <w:sz w:val="24"/>
        </w:rPr>
        <w:t xml:space="preserve">» </w:t>
      </w:r>
      <w:r w:rsidRPr="00726775">
        <w:rPr>
          <w:sz w:val="24"/>
        </w:rPr>
        <w:t xml:space="preserve">(Технический комитет по стандартизации </w:t>
      </w:r>
      <w:r>
        <w:rPr>
          <w:sz w:val="24"/>
        </w:rPr>
        <w:t>ТК</w:t>
      </w:r>
      <w:r w:rsidRPr="00726775">
        <w:rPr>
          <w:sz w:val="24"/>
        </w:rPr>
        <w:t xml:space="preserve"> 91</w:t>
      </w:r>
      <w:r>
        <w:rPr>
          <w:sz w:val="24"/>
        </w:rPr>
        <w:t xml:space="preserve"> «Химия»</w:t>
      </w:r>
      <w:r w:rsidRPr="00726775">
        <w:rPr>
          <w:sz w:val="24"/>
        </w:rPr>
        <w:t>)</w:t>
      </w:r>
    </w:p>
    <w:p w14:paraId="61AB2FF0" w14:textId="77777777" w:rsidR="00B64EB6" w:rsidRPr="00A94074" w:rsidRDefault="00B64EB6" w:rsidP="00B64EB6">
      <w:pPr>
        <w:tabs>
          <w:tab w:val="left" w:pos="3104"/>
        </w:tabs>
        <w:suppressAutoHyphens/>
        <w:ind w:firstLine="567"/>
        <w:rPr>
          <w:sz w:val="24"/>
        </w:rPr>
      </w:pPr>
      <w:r w:rsidRPr="00A94074">
        <w:rPr>
          <w:sz w:val="24"/>
        </w:rPr>
        <w:tab/>
      </w:r>
    </w:p>
    <w:p w14:paraId="7F5AE79F" w14:textId="77777777" w:rsidR="00B64EB6" w:rsidRPr="00A94074" w:rsidRDefault="00B64EB6" w:rsidP="00B64EB6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64"/>
        <w:gridCol w:w="3040"/>
        <w:gridCol w:w="1850"/>
      </w:tblGrid>
      <w:tr w:rsidR="00B64EB6" w:rsidRPr="00CA2132" w14:paraId="1EFFFD1B" w14:textId="77777777" w:rsidTr="009D024C">
        <w:tc>
          <w:tcPr>
            <w:tcW w:w="2386" w:type="pct"/>
          </w:tcPr>
          <w:p w14:paraId="5D74AC01" w14:textId="77777777" w:rsidR="00B64EB6" w:rsidRPr="00A94074" w:rsidRDefault="00B64EB6" w:rsidP="009D024C">
            <w:pPr>
              <w:suppressAutoHyphens/>
              <w:ind w:left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Директор</w:t>
            </w:r>
          </w:p>
          <w:p w14:paraId="5FF79C45" w14:textId="77777777" w:rsidR="00B64EB6" w:rsidRPr="00A94074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«Kazakhstan Business Solution»</w:t>
            </w:r>
          </w:p>
          <w:p w14:paraId="3932F136" w14:textId="77777777" w:rsidR="00B64EB6" w:rsidRPr="00A94074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725C7EE7" w14:textId="77777777" w:rsidR="00B64EB6" w:rsidRPr="00A94074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617D5F66" w14:textId="77777777" w:rsidR="00B64EB6" w:rsidRPr="00A94074" w:rsidRDefault="00B64EB6" w:rsidP="009D024C">
            <w:pPr>
              <w:suppressAutoHyphens/>
              <w:jc w:val="right"/>
              <w:rPr>
                <w:color w:val="000000"/>
                <w:sz w:val="24"/>
                <w:lang w:val="en-US" w:eastAsia="en-US"/>
              </w:rPr>
            </w:pPr>
          </w:p>
          <w:p w14:paraId="21C1B315" w14:textId="77777777" w:rsidR="00B64EB6" w:rsidRPr="00CA2132" w:rsidRDefault="00B64EB6" w:rsidP="009D024C">
            <w:pPr>
              <w:suppressAutoHyphens/>
              <w:jc w:val="right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A94074">
              <w:rPr>
                <w:color w:val="000000"/>
                <w:sz w:val="24"/>
                <w:lang w:val="en-US" w:eastAsia="en-US"/>
              </w:rPr>
              <w:t>Ибраева</w:t>
            </w:r>
            <w:proofErr w:type="spellEnd"/>
          </w:p>
        </w:tc>
      </w:tr>
      <w:tr w:rsidR="00B64EB6" w:rsidRPr="00CA2132" w14:paraId="3448595D" w14:textId="77777777" w:rsidTr="009D024C">
        <w:tc>
          <w:tcPr>
            <w:tcW w:w="2386" w:type="pct"/>
          </w:tcPr>
          <w:p w14:paraId="5D9DAB6E" w14:textId="77777777" w:rsidR="00B64EB6" w:rsidRPr="00A94074" w:rsidRDefault="00B64EB6" w:rsidP="009D024C">
            <w:pPr>
              <w:suppressAutoHyphens/>
              <w:ind w:firstLine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Эксперт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</w:p>
          <w:p w14:paraId="04C684C3" w14:textId="77777777" w:rsidR="00B64EB6" w:rsidRPr="00A94074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«Kazakhstan Business Solution»</w:t>
            </w:r>
          </w:p>
          <w:p w14:paraId="4EDFF299" w14:textId="77777777" w:rsidR="00B64EB6" w:rsidRPr="00A94074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006AB58C" w14:textId="77777777" w:rsidR="00B64EB6" w:rsidRPr="00A94074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18C366CC" w14:textId="77777777" w:rsidR="00B64EB6" w:rsidRPr="00A94074" w:rsidRDefault="00B64EB6" w:rsidP="009D024C">
            <w:pPr>
              <w:suppressAutoHyphens/>
              <w:rPr>
                <w:color w:val="000000"/>
                <w:sz w:val="24"/>
                <w:lang w:val="en-US" w:eastAsia="en-US"/>
              </w:rPr>
            </w:pPr>
          </w:p>
          <w:p w14:paraId="1B4B56A9" w14:textId="77777777" w:rsidR="00B64EB6" w:rsidRPr="00A94074" w:rsidRDefault="00B64EB6" w:rsidP="009D024C">
            <w:pPr>
              <w:suppressAutoHyphens/>
              <w:jc w:val="right"/>
              <w:rPr>
                <w:sz w:val="24"/>
                <w:lang w:val="kk-KZ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A94074">
              <w:rPr>
                <w:color w:val="000000"/>
                <w:sz w:val="24"/>
                <w:lang w:eastAsia="en-US"/>
              </w:rPr>
              <w:t>Ерс</w:t>
            </w:r>
            <w:r w:rsidRPr="00A94074">
              <w:rPr>
                <w:color w:val="000000"/>
                <w:sz w:val="24"/>
                <w:lang w:val="en-US" w:eastAsia="en-US"/>
              </w:rPr>
              <w:t>i</w:t>
            </w:r>
            <w:proofErr w:type="spellEnd"/>
            <w:r w:rsidRPr="00A94074">
              <w:rPr>
                <w:color w:val="000000"/>
                <w:sz w:val="24"/>
                <w:lang w:eastAsia="en-US"/>
              </w:rPr>
              <w:t>нова</w:t>
            </w:r>
          </w:p>
        </w:tc>
      </w:tr>
    </w:tbl>
    <w:p w14:paraId="56991D50" w14:textId="77777777" w:rsidR="00D345F6" w:rsidRDefault="00D344FA" w:rsidP="00264E03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  <w:r w:rsidRPr="0015668E">
        <w:rPr>
          <w:color w:val="000000"/>
          <w:spacing w:val="-6"/>
          <w:sz w:val="16"/>
          <w:szCs w:val="16"/>
        </w:rPr>
        <w:t xml:space="preserve">    </w:t>
      </w:r>
    </w:p>
    <w:p w14:paraId="4B06640F" w14:textId="77777777" w:rsidR="007853F7" w:rsidRDefault="007853F7" w:rsidP="00264E03">
      <w:pPr>
        <w:shd w:val="clear" w:color="auto" w:fill="FFFFFF"/>
        <w:ind w:left="2160" w:firstLine="567"/>
      </w:pPr>
    </w:p>
    <w:p w14:paraId="4F397B73" w14:textId="77777777" w:rsidR="007853F7" w:rsidRPr="006E219F" w:rsidRDefault="007853F7" w:rsidP="00264E03">
      <w:pPr>
        <w:shd w:val="clear" w:color="auto" w:fill="FFFFFF"/>
        <w:ind w:left="2160" w:firstLine="567"/>
      </w:pPr>
    </w:p>
    <w:sectPr w:rsidR="007853F7" w:rsidRPr="006E219F" w:rsidSect="00194E8E">
      <w:headerReference w:type="even" r:id="rId38"/>
      <w:type w:val="nextColumn"/>
      <w:pgSz w:w="11906" w:h="16838" w:code="9"/>
      <w:pgMar w:top="1418" w:right="1418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88CE7" w14:textId="77777777" w:rsidR="00724FF3" w:rsidRDefault="00724FF3">
      <w:r>
        <w:separator/>
      </w:r>
    </w:p>
    <w:p w14:paraId="43926C1C" w14:textId="77777777" w:rsidR="00724FF3" w:rsidRDefault="00724FF3"/>
  </w:endnote>
  <w:endnote w:type="continuationSeparator" w:id="0">
    <w:p w14:paraId="32B0F8A9" w14:textId="77777777" w:rsidR="00724FF3" w:rsidRDefault="00724FF3">
      <w:r>
        <w:continuationSeparator/>
      </w:r>
    </w:p>
    <w:p w14:paraId="4A40404A" w14:textId="77777777" w:rsidR="00724FF3" w:rsidRDefault="00724F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E3F1C" w14:textId="77777777" w:rsidR="00724FF3" w:rsidRPr="00205DDC" w:rsidRDefault="00724FF3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82A1" w14:textId="77777777" w:rsidR="00724FF3" w:rsidRPr="00235499" w:rsidRDefault="00724FF3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3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C2BC8" w14:textId="77777777" w:rsidR="00724FF3" w:rsidRDefault="00724FF3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9A18B" w14:textId="77777777" w:rsidR="00724FF3" w:rsidRDefault="00724FF3">
      <w:r>
        <w:separator/>
      </w:r>
    </w:p>
    <w:p w14:paraId="54271FB8" w14:textId="77777777" w:rsidR="00724FF3" w:rsidRDefault="00724FF3"/>
  </w:footnote>
  <w:footnote w:type="continuationSeparator" w:id="0">
    <w:p w14:paraId="121BF459" w14:textId="77777777" w:rsidR="00724FF3" w:rsidRDefault="00724FF3">
      <w:r>
        <w:continuationSeparator/>
      </w:r>
    </w:p>
    <w:p w14:paraId="5579B500" w14:textId="77777777" w:rsidR="00724FF3" w:rsidRDefault="00724F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4E832" w14:textId="77777777" w:rsidR="00724FF3" w:rsidRPr="004E5AB6" w:rsidRDefault="00724FF3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064CC865" w14:textId="77777777" w:rsidR="00724FF3" w:rsidRPr="00561030" w:rsidRDefault="00724FF3" w:rsidP="00A37300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49D77" w14:textId="77777777" w:rsidR="00724FF3" w:rsidRPr="005224CA" w:rsidRDefault="00724FF3" w:rsidP="001D7CBB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</w:p>
  <w:p w14:paraId="0DB9D4B2" w14:textId="77777777" w:rsidR="00724FF3" w:rsidRPr="00235499" w:rsidRDefault="00724FF3" w:rsidP="001D7CBB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    (проект, редакция 1)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209CE" w14:textId="77777777" w:rsidR="00724FF3" w:rsidRPr="00926D8E" w:rsidRDefault="00724FF3" w:rsidP="009E7833">
    <w:pPr>
      <w:pStyle w:val="a5"/>
      <w:jc w:val="right"/>
      <w:rPr>
        <w:sz w:val="24"/>
      </w:rPr>
    </w:pPr>
    <w:r w:rsidRPr="00926D8E">
      <w:rPr>
        <w:sz w:val="24"/>
      </w:rPr>
      <w:t>проект</w:t>
    </w:r>
  </w:p>
  <w:p w14:paraId="34BEEDDE" w14:textId="77777777" w:rsidR="00724FF3" w:rsidRDefault="00724FF3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08114" w14:textId="77777777" w:rsidR="00724FF3" w:rsidRPr="00762135" w:rsidRDefault="00724FF3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20C4CBE9" w14:textId="77777777" w:rsidR="00724FF3" w:rsidRPr="000D1467" w:rsidRDefault="00724FF3" w:rsidP="00A37300">
    <w:pPr>
      <w:jc w:val="left"/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>
      <w:rPr>
        <w:i/>
        <w:sz w:val="24"/>
      </w:rPr>
      <w:t>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440CAD"/>
    <w:multiLevelType w:val="hybridMultilevel"/>
    <w:tmpl w:val="18CE073C"/>
    <w:lvl w:ilvl="0" w:tplc="04A69B6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EE6239F"/>
    <w:multiLevelType w:val="hybridMultilevel"/>
    <w:tmpl w:val="97AC1A12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3A350F"/>
    <w:multiLevelType w:val="multilevel"/>
    <w:tmpl w:val="304C4898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15"/>
        </w:tabs>
        <w:ind w:left="141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6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6CB94422"/>
    <w:multiLevelType w:val="hybridMultilevel"/>
    <w:tmpl w:val="04A8E53C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CD12668"/>
    <w:multiLevelType w:val="hybridMultilevel"/>
    <w:tmpl w:val="1610BF66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7"/>
  </w:num>
  <w:num w:numId="7">
    <w:abstractNumId w:val="5"/>
  </w:num>
  <w:num w:numId="8">
    <w:abstractNumId w:val="5"/>
  </w:num>
  <w:num w:numId="9">
    <w:abstractNumId w:val="1"/>
  </w:num>
  <w:num w:numId="10">
    <w:abstractNumId w:val="5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0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10078"/>
    <w:rsid w:val="00011DDB"/>
    <w:rsid w:val="00011FA1"/>
    <w:rsid w:val="000120F4"/>
    <w:rsid w:val="00014CC3"/>
    <w:rsid w:val="000150DA"/>
    <w:rsid w:val="0001699D"/>
    <w:rsid w:val="00016A30"/>
    <w:rsid w:val="00024581"/>
    <w:rsid w:val="00024765"/>
    <w:rsid w:val="000260B3"/>
    <w:rsid w:val="00026560"/>
    <w:rsid w:val="0003146A"/>
    <w:rsid w:val="000315C9"/>
    <w:rsid w:val="000320EF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458"/>
    <w:rsid w:val="000426C7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55CE"/>
    <w:rsid w:val="00055935"/>
    <w:rsid w:val="00055BEE"/>
    <w:rsid w:val="000568C9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82E"/>
    <w:rsid w:val="00065905"/>
    <w:rsid w:val="00067585"/>
    <w:rsid w:val="00067B11"/>
    <w:rsid w:val="00070EDD"/>
    <w:rsid w:val="0007238B"/>
    <w:rsid w:val="000737BA"/>
    <w:rsid w:val="00074B19"/>
    <w:rsid w:val="00080A9C"/>
    <w:rsid w:val="00081A9B"/>
    <w:rsid w:val="00082DDC"/>
    <w:rsid w:val="00083976"/>
    <w:rsid w:val="0008711D"/>
    <w:rsid w:val="00087BE9"/>
    <w:rsid w:val="000909A8"/>
    <w:rsid w:val="00092856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3EA"/>
    <w:rsid w:val="000E169D"/>
    <w:rsid w:val="000E16FE"/>
    <w:rsid w:val="000E2370"/>
    <w:rsid w:val="000E2432"/>
    <w:rsid w:val="000E258A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3167"/>
    <w:rsid w:val="000F3E89"/>
    <w:rsid w:val="000F47CC"/>
    <w:rsid w:val="000F7808"/>
    <w:rsid w:val="001003F7"/>
    <w:rsid w:val="00100E95"/>
    <w:rsid w:val="00101B6C"/>
    <w:rsid w:val="0010410A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A51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4E47"/>
    <w:rsid w:val="001261FC"/>
    <w:rsid w:val="0012661C"/>
    <w:rsid w:val="00126A15"/>
    <w:rsid w:val="001273C1"/>
    <w:rsid w:val="001275EB"/>
    <w:rsid w:val="00127E10"/>
    <w:rsid w:val="00127E3D"/>
    <w:rsid w:val="001305A9"/>
    <w:rsid w:val="00130B37"/>
    <w:rsid w:val="001324AB"/>
    <w:rsid w:val="0013266E"/>
    <w:rsid w:val="00132780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B3A"/>
    <w:rsid w:val="001521B3"/>
    <w:rsid w:val="00153DB6"/>
    <w:rsid w:val="00153E15"/>
    <w:rsid w:val="00154753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25F"/>
    <w:rsid w:val="0017358A"/>
    <w:rsid w:val="001735DA"/>
    <w:rsid w:val="001744EF"/>
    <w:rsid w:val="001750A4"/>
    <w:rsid w:val="0017543C"/>
    <w:rsid w:val="00175BFC"/>
    <w:rsid w:val="00175F88"/>
    <w:rsid w:val="00177A6C"/>
    <w:rsid w:val="001803A9"/>
    <w:rsid w:val="001815E7"/>
    <w:rsid w:val="00182047"/>
    <w:rsid w:val="00182D36"/>
    <w:rsid w:val="00182E9E"/>
    <w:rsid w:val="001859A8"/>
    <w:rsid w:val="001860B4"/>
    <w:rsid w:val="00186BD6"/>
    <w:rsid w:val="00190D2A"/>
    <w:rsid w:val="00191432"/>
    <w:rsid w:val="00192C59"/>
    <w:rsid w:val="001936BA"/>
    <w:rsid w:val="00193E5F"/>
    <w:rsid w:val="00194639"/>
    <w:rsid w:val="00194E8E"/>
    <w:rsid w:val="00196CCD"/>
    <w:rsid w:val="00196EE1"/>
    <w:rsid w:val="001A01B1"/>
    <w:rsid w:val="001A2257"/>
    <w:rsid w:val="001A3832"/>
    <w:rsid w:val="001A4061"/>
    <w:rsid w:val="001A46F5"/>
    <w:rsid w:val="001A4E71"/>
    <w:rsid w:val="001A52E7"/>
    <w:rsid w:val="001A6011"/>
    <w:rsid w:val="001A62AD"/>
    <w:rsid w:val="001A7C68"/>
    <w:rsid w:val="001B0815"/>
    <w:rsid w:val="001B09C1"/>
    <w:rsid w:val="001B0A5F"/>
    <w:rsid w:val="001B1858"/>
    <w:rsid w:val="001B19FA"/>
    <w:rsid w:val="001B1B07"/>
    <w:rsid w:val="001B28B7"/>
    <w:rsid w:val="001B2FCA"/>
    <w:rsid w:val="001B3FD9"/>
    <w:rsid w:val="001B47CF"/>
    <w:rsid w:val="001B4B8E"/>
    <w:rsid w:val="001B51CA"/>
    <w:rsid w:val="001B5BFD"/>
    <w:rsid w:val="001B5F9E"/>
    <w:rsid w:val="001B76E2"/>
    <w:rsid w:val="001B7857"/>
    <w:rsid w:val="001B78A1"/>
    <w:rsid w:val="001B7D73"/>
    <w:rsid w:val="001C2F0D"/>
    <w:rsid w:val="001C45F4"/>
    <w:rsid w:val="001C465F"/>
    <w:rsid w:val="001C6370"/>
    <w:rsid w:val="001C66A5"/>
    <w:rsid w:val="001C754F"/>
    <w:rsid w:val="001D0443"/>
    <w:rsid w:val="001D06D1"/>
    <w:rsid w:val="001D14F0"/>
    <w:rsid w:val="001D238D"/>
    <w:rsid w:val="001D3085"/>
    <w:rsid w:val="001D4546"/>
    <w:rsid w:val="001D55FC"/>
    <w:rsid w:val="001D61BA"/>
    <w:rsid w:val="001D6631"/>
    <w:rsid w:val="001D6E49"/>
    <w:rsid w:val="001D7CBB"/>
    <w:rsid w:val="001D7DDF"/>
    <w:rsid w:val="001E240E"/>
    <w:rsid w:val="001E2929"/>
    <w:rsid w:val="001E29DF"/>
    <w:rsid w:val="001E563A"/>
    <w:rsid w:val="001E7159"/>
    <w:rsid w:val="001E7F0C"/>
    <w:rsid w:val="001F07D3"/>
    <w:rsid w:val="001F1331"/>
    <w:rsid w:val="001F1554"/>
    <w:rsid w:val="001F1CF1"/>
    <w:rsid w:val="001F1FC4"/>
    <w:rsid w:val="001F28AE"/>
    <w:rsid w:val="001F2942"/>
    <w:rsid w:val="001F40FB"/>
    <w:rsid w:val="001F5251"/>
    <w:rsid w:val="001F545B"/>
    <w:rsid w:val="001F5E85"/>
    <w:rsid w:val="002003A5"/>
    <w:rsid w:val="00200401"/>
    <w:rsid w:val="00200E72"/>
    <w:rsid w:val="0020112A"/>
    <w:rsid w:val="00202572"/>
    <w:rsid w:val="00202AD4"/>
    <w:rsid w:val="0020405C"/>
    <w:rsid w:val="00204191"/>
    <w:rsid w:val="00205DDC"/>
    <w:rsid w:val="00206024"/>
    <w:rsid w:val="0020620B"/>
    <w:rsid w:val="0021017C"/>
    <w:rsid w:val="00211936"/>
    <w:rsid w:val="00211991"/>
    <w:rsid w:val="00212048"/>
    <w:rsid w:val="002122C0"/>
    <w:rsid w:val="00212706"/>
    <w:rsid w:val="00216ACA"/>
    <w:rsid w:val="00217669"/>
    <w:rsid w:val="002178E1"/>
    <w:rsid w:val="0022196A"/>
    <w:rsid w:val="00222A01"/>
    <w:rsid w:val="00223EC9"/>
    <w:rsid w:val="00225F8D"/>
    <w:rsid w:val="00226611"/>
    <w:rsid w:val="002271E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576E"/>
    <w:rsid w:val="00246544"/>
    <w:rsid w:val="00247906"/>
    <w:rsid w:val="00250E0D"/>
    <w:rsid w:val="0025334C"/>
    <w:rsid w:val="00254047"/>
    <w:rsid w:val="0025541A"/>
    <w:rsid w:val="00255819"/>
    <w:rsid w:val="00255AB3"/>
    <w:rsid w:val="00255DBE"/>
    <w:rsid w:val="00260166"/>
    <w:rsid w:val="00261BF8"/>
    <w:rsid w:val="00263F7E"/>
    <w:rsid w:val="00264E03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B8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8D4"/>
    <w:rsid w:val="00284BB2"/>
    <w:rsid w:val="00284C21"/>
    <w:rsid w:val="0028546A"/>
    <w:rsid w:val="002864F5"/>
    <w:rsid w:val="002868EB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BA3"/>
    <w:rsid w:val="002A0E61"/>
    <w:rsid w:val="002A271B"/>
    <w:rsid w:val="002A2B2F"/>
    <w:rsid w:val="002A4CEC"/>
    <w:rsid w:val="002A4F76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30D3"/>
    <w:rsid w:val="002C3E7C"/>
    <w:rsid w:val="002C409A"/>
    <w:rsid w:val="002C45AF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2BD1"/>
    <w:rsid w:val="002E3BF9"/>
    <w:rsid w:val="002E5178"/>
    <w:rsid w:val="002E5CB4"/>
    <w:rsid w:val="002E5E3C"/>
    <w:rsid w:val="002E73BB"/>
    <w:rsid w:val="002F0C39"/>
    <w:rsid w:val="002F1AD2"/>
    <w:rsid w:val="002F1E49"/>
    <w:rsid w:val="002F26AF"/>
    <w:rsid w:val="002F2F01"/>
    <w:rsid w:val="002F30E6"/>
    <w:rsid w:val="002F350D"/>
    <w:rsid w:val="002F433A"/>
    <w:rsid w:val="002F51B9"/>
    <w:rsid w:val="002F5FA4"/>
    <w:rsid w:val="002F6DF9"/>
    <w:rsid w:val="002F7141"/>
    <w:rsid w:val="002F7D1A"/>
    <w:rsid w:val="003010C0"/>
    <w:rsid w:val="00301E68"/>
    <w:rsid w:val="003029DD"/>
    <w:rsid w:val="00303B60"/>
    <w:rsid w:val="0030663E"/>
    <w:rsid w:val="00307EED"/>
    <w:rsid w:val="00310310"/>
    <w:rsid w:val="00311A0C"/>
    <w:rsid w:val="00313867"/>
    <w:rsid w:val="003139B2"/>
    <w:rsid w:val="00313A42"/>
    <w:rsid w:val="00313A5E"/>
    <w:rsid w:val="00314B32"/>
    <w:rsid w:val="00315E11"/>
    <w:rsid w:val="00316840"/>
    <w:rsid w:val="00316B16"/>
    <w:rsid w:val="00320777"/>
    <w:rsid w:val="003215A4"/>
    <w:rsid w:val="00323B52"/>
    <w:rsid w:val="003252AD"/>
    <w:rsid w:val="003256A2"/>
    <w:rsid w:val="0032599E"/>
    <w:rsid w:val="00330546"/>
    <w:rsid w:val="00330FD6"/>
    <w:rsid w:val="00331FB1"/>
    <w:rsid w:val="003323D1"/>
    <w:rsid w:val="003341A1"/>
    <w:rsid w:val="00334429"/>
    <w:rsid w:val="003349D7"/>
    <w:rsid w:val="00334C5C"/>
    <w:rsid w:val="0033579D"/>
    <w:rsid w:val="00337DBA"/>
    <w:rsid w:val="003409F1"/>
    <w:rsid w:val="00342E7E"/>
    <w:rsid w:val="003435B2"/>
    <w:rsid w:val="00343D48"/>
    <w:rsid w:val="003443AD"/>
    <w:rsid w:val="003447BA"/>
    <w:rsid w:val="00344DE6"/>
    <w:rsid w:val="00345597"/>
    <w:rsid w:val="00345776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4993"/>
    <w:rsid w:val="00367B68"/>
    <w:rsid w:val="00370EF5"/>
    <w:rsid w:val="00371E78"/>
    <w:rsid w:val="00371EEC"/>
    <w:rsid w:val="00372036"/>
    <w:rsid w:val="003724AA"/>
    <w:rsid w:val="003733BA"/>
    <w:rsid w:val="003742D0"/>
    <w:rsid w:val="00374398"/>
    <w:rsid w:val="00375180"/>
    <w:rsid w:val="00375707"/>
    <w:rsid w:val="00376111"/>
    <w:rsid w:val="00376A6A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3815"/>
    <w:rsid w:val="003B45E4"/>
    <w:rsid w:val="003B5F96"/>
    <w:rsid w:val="003B6864"/>
    <w:rsid w:val="003C0A5B"/>
    <w:rsid w:val="003C198D"/>
    <w:rsid w:val="003C25B7"/>
    <w:rsid w:val="003C3872"/>
    <w:rsid w:val="003D063E"/>
    <w:rsid w:val="003D163C"/>
    <w:rsid w:val="003D1D4A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628"/>
    <w:rsid w:val="003E388D"/>
    <w:rsid w:val="003E49C5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623F"/>
    <w:rsid w:val="00411764"/>
    <w:rsid w:val="004119C0"/>
    <w:rsid w:val="0041231C"/>
    <w:rsid w:val="00412BD6"/>
    <w:rsid w:val="0041301D"/>
    <w:rsid w:val="00413AEB"/>
    <w:rsid w:val="004141CF"/>
    <w:rsid w:val="00414AAF"/>
    <w:rsid w:val="004162B4"/>
    <w:rsid w:val="004165B1"/>
    <w:rsid w:val="0041714C"/>
    <w:rsid w:val="00417695"/>
    <w:rsid w:val="00417B40"/>
    <w:rsid w:val="00420541"/>
    <w:rsid w:val="0042197C"/>
    <w:rsid w:val="004221B0"/>
    <w:rsid w:val="00422C83"/>
    <w:rsid w:val="00424E32"/>
    <w:rsid w:val="00424F2E"/>
    <w:rsid w:val="00425051"/>
    <w:rsid w:val="004262CB"/>
    <w:rsid w:val="00430D6A"/>
    <w:rsid w:val="00431C64"/>
    <w:rsid w:val="00431C98"/>
    <w:rsid w:val="00431E6D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79F7"/>
    <w:rsid w:val="00447A3D"/>
    <w:rsid w:val="00450AFA"/>
    <w:rsid w:val="00450E61"/>
    <w:rsid w:val="00451F4A"/>
    <w:rsid w:val="0045207E"/>
    <w:rsid w:val="0045259B"/>
    <w:rsid w:val="00453FF9"/>
    <w:rsid w:val="00454199"/>
    <w:rsid w:val="00454B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7103B"/>
    <w:rsid w:val="00471542"/>
    <w:rsid w:val="00471552"/>
    <w:rsid w:val="004722FA"/>
    <w:rsid w:val="00473FD9"/>
    <w:rsid w:val="00474A54"/>
    <w:rsid w:val="00475B17"/>
    <w:rsid w:val="00475B29"/>
    <w:rsid w:val="0047639B"/>
    <w:rsid w:val="004778DC"/>
    <w:rsid w:val="00477C87"/>
    <w:rsid w:val="00480F91"/>
    <w:rsid w:val="004811DA"/>
    <w:rsid w:val="004817AB"/>
    <w:rsid w:val="00481CF9"/>
    <w:rsid w:val="00482759"/>
    <w:rsid w:val="0048287A"/>
    <w:rsid w:val="00482F49"/>
    <w:rsid w:val="00483360"/>
    <w:rsid w:val="00483ED7"/>
    <w:rsid w:val="00484774"/>
    <w:rsid w:val="00484ADA"/>
    <w:rsid w:val="00484BA0"/>
    <w:rsid w:val="004851CA"/>
    <w:rsid w:val="004851DC"/>
    <w:rsid w:val="0048634E"/>
    <w:rsid w:val="00487900"/>
    <w:rsid w:val="00490454"/>
    <w:rsid w:val="0049175E"/>
    <w:rsid w:val="0049331C"/>
    <w:rsid w:val="004943F4"/>
    <w:rsid w:val="00494DB8"/>
    <w:rsid w:val="0049649A"/>
    <w:rsid w:val="0049751D"/>
    <w:rsid w:val="004A071A"/>
    <w:rsid w:val="004A0FE9"/>
    <w:rsid w:val="004A100C"/>
    <w:rsid w:val="004A22CE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3F"/>
    <w:rsid w:val="004C13D1"/>
    <w:rsid w:val="004C1E8E"/>
    <w:rsid w:val="004C3B50"/>
    <w:rsid w:val="004C5F4E"/>
    <w:rsid w:val="004C7557"/>
    <w:rsid w:val="004C75DF"/>
    <w:rsid w:val="004C75FD"/>
    <w:rsid w:val="004C77B4"/>
    <w:rsid w:val="004C7CC3"/>
    <w:rsid w:val="004D0064"/>
    <w:rsid w:val="004D09C0"/>
    <w:rsid w:val="004D2778"/>
    <w:rsid w:val="004D4143"/>
    <w:rsid w:val="004D5B5E"/>
    <w:rsid w:val="004D5E9B"/>
    <w:rsid w:val="004D69F2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E12"/>
    <w:rsid w:val="00504027"/>
    <w:rsid w:val="005047D8"/>
    <w:rsid w:val="00505749"/>
    <w:rsid w:val="00506622"/>
    <w:rsid w:val="00507385"/>
    <w:rsid w:val="00507569"/>
    <w:rsid w:val="0050783A"/>
    <w:rsid w:val="00507B26"/>
    <w:rsid w:val="00507D34"/>
    <w:rsid w:val="005107DE"/>
    <w:rsid w:val="00511B55"/>
    <w:rsid w:val="0051278E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29A2"/>
    <w:rsid w:val="00532B07"/>
    <w:rsid w:val="00532C48"/>
    <w:rsid w:val="005332BB"/>
    <w:rsid w:val="005346C6"/>
    <w:rsid w:val="00534860"/>
    <w:rsid w:val="005349E8"/>
    <w:rsid w:val="0053564B"/>
    <w:rsid w:val="00535E85"/>
    <w:rsid w:val="00536150"/>
    <w:rsid w:val="00536C81"/>
    <w:rsid w:val="00536FB9"/>
    <w:rsid w:val="00537648"/>
    <w:rsid w:val="00541158"/>
    <w:rsid w:val="00541890"/>
    <w:rsid w:val="00541F30"/>
    <w:rsid w:val="00541F35"/>
    <w:rsid w:val="00541F49"/>
    <w:rsid w:val="005432A9"/>
    <w:rsid w:val="0054552D"/>
    <w:rsid w:val="005464B2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A99"/>
    <w:rsid w:val="0055670C"/>
    <w:rsid w:val="00557663"/>
    <w:rsid w:val="00560E38"/>
    <w:rsid w:val="00561030"/>
    <w:rsid w:val="00562105"/>
    <w:rsid w:val="005639CD"/>
    <w:rsid w:val="00564561"/>
    <w:rsid w:val="00564BC6"/>
    <w:rsid w:val="00564C77"/>
    <w:rsid w:val="00567E55"/>
    <w:rsid w:val="00570461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139B"/>
    <w:rsid w:val="00581503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87593"/>
    <w:rsid w:val="0059149C"/>
    <w:rsid w:val="00591B3F"/>
    <w:rsid w:val="00592D4B"/>
    <w:rsid w:val="00592DE0"/>
    <w:rsid w:val="00594254"/>
    <w:rsid w:val="0059476E"/>
    <w:rsid w:val="0059633B"/>
    <w:rsid w:val="005966AC"/>
    <w:rsid w:val="00597645"/>
    <w:rsid w:val="00597EB4"/>
    <w:rsid w:val="005A130A"/>
    <w:rsid w:val="005A1EA6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2BDA"/>
    <w:rsid w:val="005B3F23"/>
    <w:rsid w:val="005B5E91"/>
    <w:rsid w:val="005B61A9"/>
    <w:rsid w:val="005C170A"/>
    <w:rsid w:val="005C18AB"/>
    <w:rsid w:val="005C1E02"/>
    <w:rsid w:val="005C258C"/>
    <w:rsid w:val="005C32EF"/>
    <w:rsid w:val="005C4A50"/>
    <w:rsid w:val="005C7C9C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FA8"/>
    <w:rsid w:val="005F1484"/>
    <w:rsid w:val="005F2453"/>
    <w:rsid w:val="005F2DCF"/>
    <w:rsid w:val="005F39A9"/>
    <w:rsid w:val="005F47DC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944"/>
    <w:rsid w:val="006129AB"/>
    <w:rsid w:val="00612FFD"/>
    <w:rsid w:val="0061354B"/>
    <w:rsid w:val="00614AED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6E6F"/>
    <w:rsid w:val="00627648"/>
    <w:rsid w:val="00627913"/>
    <w:rsid w:val="006319E3"/>
    <w:rsid w:val="0063215A"/>
    <w:rsid w:val="00632CBC"/>
    <w:rsid w:val="00633A41"/>
    <w:rsid w:val="00634CFA"/>
    <w:rsid w:val="00635745"/>
    <w:rsid w:val="00636A8A"/>
    <w:rsid w:val="00643002"/>
    <w:rsid w:val="00643A9A"/>
    <w:rsid w:val="00644111"/>
    <w:rsid w:val="006447E7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32F8"/>
    <w:rsid w:val="00664D44"/>
    <w:rsid w:val="00665634"/>
    <w:rsid w:val="006661D8"/>
    <w:rsid w:val="006674C4"/>
    <w:rsid w:val="00667AAE"/>
    <w:rsid w:val="00670C97"/>
    <w:rsid w:val="006710CD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E9E"/>
    <w:rsid w:val="00684EEA"/>
    <w:rsid w:val="0068531B"/>
    <w:rsid w:val="006864F8"/>
    <w:rsid w:val="0068720D"/>
    <w:rsid w:val="0069044A"/>
    <w:rsid w:val="00690BA5"/>
    <w:rsid w:val="006914B3"/>
    <w:rsid w:val="006929E4"/>
    <w:rsid w:val="00692B2F"/>
    <w:rsid w:val="00693285"/>
    <w:rsid w:val="0069329B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4B4"/>
    <w:rsid w:val="006A26C8"/>
    <w:rsid w:val="006A4306"/>
    <w:rsid w:val="006A4BF7"/>
    <w:rsid w:val="006A559E"/>
    <w:rsid w:val="006A7A16"/>
    <w:rsid w:val="006B1A59"/>
    <w:rsid w:val="006B2294"/>
    <w:rsid w:val="006B26D1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3A7E"/>
    <w:rsid w:val="006C5EFA"/>
    <w:rsid w:val="006C7AB2"/>
    <w:rsid w:val="006D2AAF"/>
    <w:rsid w:val="006D41DC"/>
    <w:rsid w:val="006D4BD4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227E"/>
    <w:rsid w:val="007036E2"/>
    <w:rsid w:val="0070370B"/>
    <w:rsid w:val="00703859"/>
    <w:rsid w:val="00703B5E"/>
    <w:rsid w:val="00705924"/>
    <w:rsid w:val="00707D12"/>
    <w:rsid w:val="00710620"/>
    <w:rsid w:val="007110C3"/>
    <w:rsid w:val="007115B6"/>
    <w:rsid w:val="00711C16"/>
    <w:rsid w:val="00712417"/>
    <w:rsid w:val="007131AD"/>
    <w:rsid w:val="0071355C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4FF3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A4C"/>
    <w:rsid w:val="00735C48"/>
    <w:rsid w:val="00737EA3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C87"/>
    <w:rsid w:val="007541CF"/>
    <w:rsid w:val="00754233"/>
    <w:rsid w:val="00755CB8"/>
    <w:rsid w:val="007561F6"/>
    <w:rsid w:val="007562F8"/>
    <w:rsid w:val="0075652A"/>
    <w:rsid w:val="00756CAE"/>
    <w:rsid w:val="0075768A"/>
    <w:rsid w:val="0076009F"/>
    <w:rsid w:val="00762135"/>
    <w:rsid w:val="00763535"/>
    <w:rsid w:val="0076374D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3A47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7A9"/>
    <w:rsid w:val="007A694D"/>
    <w:rsid w:val="007A6FE0"/>
    <w:rsid w:val="007B1B1B"/>
    <w:rsid w:val="007B3E2E"/>
    <w:rsid w:val="007B3E87"/>
    <w:rsid w:val="007B69D8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D2970"/>
    <w:rsid w:val="007D2F25"/>
    <w:rsid w:val="007D4ACA"/>
    <w:rsid w:val="007D4E7B"/>
    <w:rsid w:val="007D64D3"/>
    <w:rsid w:val="007D6AC3"/>
    <w:rsid w:val="007D79D4"/>
    <w:rsid w:val="007D7BFB"/>
    <w:rsid w:val="007E01A5"/>
    <w:rsid w:val="007E0506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F087E"/>
    <w:rsid w:val="007F0DE5"/>
    <w:rsid w:val="007F33D2"/>
    <w:rsid w:val="007F4C5C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5063"/>
    <w:rsid w:val="00815790"/>
    <w:rsid w:val="00815B85"/>
    <w:rsid w:val="0081630E"/>
    <w:rsid w:val="00816EA1"/>
    <w:rsid w:val="008179D0"/>
    <w:rsid w:val="00820B9B"/>
    <w:rsid w:val="008221C9"/>
    <w:rsid w:val="00822C35"/>
    <w:rsid w:val="0082493C"/>
    <w:rsid w:val="00824E25"/>
    <w:rsid w:val="00824EB4"/>
    <w:rsid w:val="00825205"/>
    <w:rsid w:val="00826801"/>
    <w:rsid w:val="00826E06"/>
    <w:rsid w:val="00827480"/>
    <w:rsid w:val="0083228B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912"/>
    <w:rsid w:val="00870A50"/>
    <w:rsid w:val="00871006"/>
    <w:rsid w:val="008710A9"/>
    <w:rsid w:val="00871543"/>
    <w:rsid w:val="008737C6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30AD"/>
    <w:rsid w:val="0088369E"/>
    <w:rsid w:val="008836D4"/>
    <w:rsid w:val="008856F0"/>
    <w:rsid w:val="00885974"/>
    <w:rsid w:val="00885E10"/>
    <w:rsid w:val="0088686C"/>
    <w:rsid w:val="008874B8"/>
    <w:rsid w:val="008904E8"/>
    <w:rsid w:val="0089255B"/>
    <w:rsid w:val="008935DB"/>
    <w:rsid w:val="00893A62"/>
    <w:rsid w:val="00893FDC"/>
    <w:rsid w:val="00894E77"/>
    <w:rsid w:val="0089591A"/>
    <w:rsid w:val="008977C2"/>
    <w:rsid w:val="00897929"/>
    <w:rsid w:val="008A0CDF"/>
    <w:rsid w:val="008A0D3A"/>
    <w:rsid w:val="008A1B59"/>
    <w:rsid w:val="008A206A"/>
    <w:rsid w:val="008A3F50"/>
    <w:rsid w:val="008A40C5"/>
    <w:rsid w:val="008A4264"/>
    <w:rsid w:val="008B00C0"/>
    <w:rsid w:val="008B0640"/>
    <w:rsid w:val="008B551E"/>
    <w:rsid w:val="008B6142"/>
    <w:rsid w:val="008C1A90"/>
    <w:rsid w:val="008C1DB4"/>
    <w:rsid w:val="008C2580"/>
    <w:rsid w:val="008C360D"/>
    <w:rsid w:val="008C3EB4"/>
    <w:rsid w:val="008C3ECB"/>
    <w:rsid w:val="008C4FD7"/>
    <w:rsid w:val="008C510C"/>
    <w:rsid w:val="008C616A"/>
    <w:rsid w:val="008C6F91"/>
    <w:rsid w:val="008D02F3"/>
    <w:rsid w:val="008D0AAA"/>
    <w:rsid w:val="008D107B"/>
    <w:rsid w:val="008D16C6"/>
    <w:rsid w:val="008D2233"/>
    <w:rsid w:val="008D3011"/>
    <w:rsid w:val="008D30DF"/>
    <w:rsid w:val="008D446D"/>
    <w:rsid w:val="008D4DD1"/>
    <w:rsid w:val="008D54F5"/>
    <w:rsid w:val="008D61D3"/>
    <w:rsid w:val="008D7D12"/>
    <w:rsid w:val="008E0447"/>
    <w:rsid w:val="008E08A0"/>
    <w:rsid w:val="008E09F5"/>
    <w:rsid w:val="008E121F"/>
    <w:rsid w:val="008E1AEB"/>
    <w:rsid w:val="008E37AC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470C"/>
    <w:rsid w:val="008F4AD1"/>
    <w:rsid w:val="008F6041"/>
    <w:rsid w:val="008F6675"/>
    <w:rsid w:val="008F69E3"/>
    <w:rsid w:val="008F6F4E"/>
    <w:rsid w:val="008F76C7"/>
    <w:rsid w:val="009004CC"/>
    <w:rsid w:val="009013CC"/>
    <w:rsid w:val="0090187B"/>
    <w:rsid w:val="00902CA4"/>
    <w:rsid w:val="00902F8D"/>
    <w:rsid w:val="00903DF8"/>
    <w:rsid w:val="00904B78"/>
    <w:rsid w:val="009055B3"/>
    <w:rsid w:val="00906CD9"/>
    <w:rsid w:val="00906E3F"/>
    <w:rsid w:val="009105CD"/>
    <w:rsid w:val="009119B9"/>
    <w:rsid w:val="00912011"/>
    <w:rsid w:val="00912BC4"/>
    <w:rsid w:val="00912E04"/>
    <w:rsid w:val="00913BB3"/>
    <w:rsid w:val="009140D6"/>
    <w:rsid w:val="0091481C"/>
    <w:rsid w:val="00915CDD"/>
    <w:rsid w:val="00915F29"/>
    <w:rsid w:val="0091637D"/>
    <w:rsid w:val="00916486"/>
    <w:rsid w:val="00922CC6"/>
    <w:rsid w:val="009242E1"/>
    <w:rsid w:val="00924D91"/>
    <w:rsid w:val="00925892"/>
    <w:rsid w:val="00925E79"/>
    <w:rsid w:val="00926144"/>
    <w:rsid w:val="00926D8E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36F"/>
    <w:rsid w:val="00942834"/>
    <w:rsid w:val="00943054"/>
    <w:rsid w:val="0094482D"/>
    <w:rsid w:val="00944B9A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6183"/>
    <w:rsid w:val="00986DFE"/>
    <w:rsid w:val="0099140A"/>
    <w:rsid w:val="00991815"/>
    <w:rsid w:val="00993EE6"/>
    <w:rsid w:val="009958E1"/>
    <w:rsid w:val="00995D59"/>
    <w:rsid w:val="009A01EF"/>
    <w:rsid w:val="009A0540"/>
    <w:rsid w:val="009A07AE"/>
    <w:rsid w:val="009A1625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6362"/>
    <w:rsid w:val="009C7255"/>
    <w:rsid w:val="009D024C"/>
    <w:rsid w:val="009D25A1"/>
    <w:rsid w:val="009D3199"/>
    <w:rsid w:val="009D4B94"/>
    <w:rsid w:val="009D71F2"/>
    <w:rsid w:val="009D791D"/>
    <w:rsid w:val="009E2904"/>
    <w:rsid w:val="009E3000"/>
    <w:rsid w:val="009E5979"/>
    <w:rsid w:val="009E5A12"/>
    <w:rsid w:val="009E5CC9"/>
    <w:rsid w:val="009E5CF4"/>
    <w:rsid w:val="009E5E94"/>
    <w:rsid w:val="009E7833"/>
    <w:rsid w:val="009F09BB"/>
    <w:rsid w:val="009F0B06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9F7C34"/>
    <w:rsid w:val="00A0050E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106C7"/>
    <w:rsid w:val="00A11BE3"/>
    <w:rsid w:val="00A11DFD"/>
    <w:rsid w:val="00A12224"/>
    <w:rsid w:val="00A13A05"/>
    <w:rsid w:val="00A13EFE"/>
    <w:rsid w:val="00A14D54"/>
    <w:rsid w:val="00A1517D"/>
    <w:rsid w:val="00A1562A"/>
    <w:rsid w:val="00A162CA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47A"/>
    <w:rsid w:val="00A31AD2"/>
    <w:rsid w:val="00A321B1"/>
    <w:rsid w:val="00A333E5"/>
    <w:rsid w:val="00A33C60"/>
    <w:rsid w:val="00A3438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560B"/>
    <w:rsid w:val="00A4710B"/>
    <w:rsid w:val="00A471AC"/>
    <w:rsid w:val="00A502F3"/>
    <w:rsid w:val="00A5135C"/>
    <w:rsid w:val="00A522ED"/>
    <w:rsid w:val="00A5409D"/>
    <w:rsid w:val="00A545C4"/>
    <w:rsid w:val="00A555A5"/>
    <w:rsid w:val="00A570A7"/>
    <w:rsid w:val="00A5723B"/>
    <w:rsid w:val="00A606EF"/>
    <w:rsid w:val="00A60F11"/>
    <w:rsid w:val="00A614E3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228F"/>
    <w:rsid w:val="00A72531"/>
    <w:rsid w:val="00A7381D"/>
    <w:rsid w:val="00A756B5"/>
    <w:rsid w:val="00A75A60"/>
    <w:rsid w:val="00A77E6F"/>
    <w:rsid w:val="00A77EC4"/>
    <w:rsid w:val="00A80469"/>
    <w:rsid w:val="00A80D10"/>
    <w:rsid w:val="00A819EB"/>
    <w:rsid w:val="00A82205"/>
    <w:rsid w:val="00A85844"/>
    <w:rsid w:val="00A86CE1"/>
    <w:rsid w:val="00A90486"/>
    <w:rsid w:val="00A91D26"/>
    <w:rsid w:val="00A923D0"/>
    <w:rsid w:val="00A92B8B"/>
    <w:rsid w:val="00A931BD"/>
    <w:rsid w:val="00A93811"/>
    <w:rsid w:val="00A94440"/>
    <w:rsid w:val="00A9453A"/>
    <w:rsid w:val="00A96EC3"/>
    <w:rsid w:val="00A97A2C"/>
    <w:rsid w:val="00A97EB7"/>
    <w:rsid w:val="00AA1077"/>
    <w:rsid w:val="00AA1B71"/>
    <w:rsid w:val="00AA3540"/>
    <w:rsid w:val="00AA4644"/>
    <w:rsid w:val="00AA4896"/>
    <w:rsid w:val="00AA4CD4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786"/>
    <w:rsid w:val="00AC4E1B"/>
    <w:rsid w:val="00AC591F"/>
    <w:rsid w:val="00AC5A37"/>
    <w:rsid w:val="00AC720F"/>
    <w:rsid w:val="00AC7763"/>
    <w:rsid w:val="00AD0838"/>
    <w:rsid w:val="00AD157F"/>
    <w:rsid w:val="00AD16A1"/>
    <w:rsid w:val="00AD193D"/>
    <w:rsid w:val="00AD2FB1"/>
    <w:rsid w:val="00AD383B"/>
    <w:rsid w:val="00AD3F0F"/>
    <w:rsid w:val="00AD5BC5"/>
    <w:rsid w:val="00AD607F"/>
    <w:rsid w:val="00AD69B4"/>
    <w:rsid w:val="00AD72F7"/>
    <w:rsid w:val="00AE06F0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713C"/>
    <w:rsid w:val="00AF74DB"/>
    <w:rsid w:val="00B003E2"/>
    <w:rsid w:val="00B01148"/>
    <w:rsid w:val="00B013A6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461A"/>
    <w:rsid w:val="00B3509E"/>
    <w:rsid w:val="00B37537"/>
    <w:rsid w:val="00B406FE"/>
    <w:rsid w:val="00B409D8"/>
    <w:rsid w:val="00B4196C"/>
    <w:rsid w:val="00B42018"/>
    <w:rsid w:val="00B422A3"/>
    <w:rsid w:val="00B42926"/>
    <w:rsid w:val="00B4313E"/>
    <w:rsid w:val="00B43A38"/>
    <w:rsid w:val="00B44167"/>
    <w:rsid w:val="00B45F5D"/>
    <w:rsid w:val="00B474D4"/>
    <w:rsid w:val="00B50BAA"/>
    <w:rsid w:val="00B51315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6BB"/>
    <w:rsid w:val="00B5692E"/>
    <w:rsid w:val="00B570D0"/>
    <w:rsid w:val="00B572C6"/>
    <w:rsid w:val="00B603F9"/>
    <w:rsid w:val="00B604A9"/>
    <w:rsid w:val="00B60625"/>
    <w:rsid w:val="00B62FD2"/>
    <w:rsid w:val="00B639D5"/>
    <w:rsid w:val="00B64EB6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13F1"/>
    <w:rsid w:val="00B81902"/>
    <w:rsid w:val="00B82577"/>
    <w:rsid w:val="00B82BA1"/>
    <w:rsid w:val="00B83207"/>
    <w:rsid w:val="00B835A0"/>
    <w:rsid w:val="00B85722"/>
    <w:rsid w:val="00B90085"/>
    <w:rsid w:val="00B90436"/>
    <w:rsid w:val="00B91006"/>
    <w:rsid w:val="00B918C5"/>
    <w:rsid w:val="00B91F0A"/>
    <w:rsid w:val="00B92841"/>
    <w:rsid w:val="00B9364B"/>
    <w:rsid w:val="00B94FF7"/>
    <w:rsid w:val="00B955E2"/>
    <w:rsid w:val="00B96197"/>
    <w:rsid w:val="00B973BC"/>
    <w:rsid w:val="00BA0665"/>
    <w:rsid w:val="00BA08CF"/>
    <w:rsid w:val="00BA16A3"/>
    <w:rsid w:val="00BA316F"/>
    <w:rsid w:val="00BA3267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26A8"/>
    <w:rsid w:val="00BC2FEB"/>
    <w:rsid w:val="00BC41D8"/>
    <w:rsid w:val="00BC4659"/>
    <w:rsid w:val="00BC46F9"/>
    <w:rsid w:val="00BC4B6E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7181"/>
    <w:rsid w:val="00BD7F3B"/>
    <w:rsid w:val="00BE1BF3"/>
    <w:rsid w:val="00BE30B6"/>
    <w:rsid w:val="00BE3418"/>
    <w:rsid w:val="00BE385C"/>
    <w:rsid w:val="00BE52B2"/>
    <w:rsid w:val="00BE64E9"/>
    <w:rsid w:val="00BE7611"/>
    <w:rsid w:val="00BF0EDF"/>
    <w:rsid w:val="00BF2FFB"/>
    <w:rsid w:val="00BF32BD"/>
    <w:rsid w:val="00BF3863"/>
    <w:rsid w:val="00BF396E"/>
    <w:rsid w:val="00BF45CF"/>
    <w:rsid w:val="00BF4A3F"/>
    <w:rsid w:val="00BF6ACB"/>
    <w:rsid w:val="00BF6BE5"/>
    <w:rsid w:val="00BF6C53"/>
    <w:rsid w:val="00BF6C89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11964"/>
    <w:rsid w:val="00C12704"/>
    <w:rsid w:val="00C12CA9"/>
    <w:rsid w:val="00C12E12"/>
    <w:rsid w:val="00C12F8F"/>
    <w:rsid w:val="00C1364F"/>
    <w:rsid w:val="00C152DC"/>
    <w:rsid w:val="00C176E5"/>
    <w:rsid w:val="00C17902"/>
    <w:rsid w:val="00C21C81"/>
    <w:rsid w:val="00C240C2"/>
    <w:rsid w:val="00C241F1"/>
    <w:rsid w:val="00C24F6E"/>
    <w:rsid w:val="00C25465"/>
    <w:rsid w:val="00C25749"/>
    <w:rsid w:val="00C25C94"/>
    <w:rsid w:val="00C2602F"/>
    <w:rsid w:val="00C26418"/>
    <w:rsid w:val="00C27322"/>
    <w:rsid w:val="00C27B67"/>
    <w:rsid w:val="00C30FBC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7D6"/>
    <w:rsid w:val="00C448CB"/>
    <w:rsid w:val="00C451D2"/>
    <w:rsid w:val="00C460A2"/>
    <w:rsid w:val="00C46986"/>
    <w:rsid w:val="00C46C9E"/>
    <w:rsid w:val="00C4778B"/>
    <w:rsid w:val="00C478E5"/>
    <w:rsid w:val="00C50930"/>
    <w:rsid w:val="00C51819"/>
    <w:rsid w:val="00C5235E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A3A"/>
    <w:rsid w:val="00C75CA2"/>
    <w:rsid w:val="00C7613A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BB6"/>
    <w:rsid w:val="00C912EC"/>
    <w:rsid w:val="00C914F3"/>
    <w:rsid w:val="00C91714"/>
    <w:rsid w:val="00C91ED7"/>
    <w:rsid w:val="00C928AF"/>
    <w:rsid w:val="00C93349"/>
    <w:rsid w:val="00C9340B"/>
    <w:rsid w:val="00C94340"/>
    <w:rsid w:val="00C95A5C"/>
    <w:rsid w:val="00C95B17"/>
    <w:rsid w:val="00C95C3F"/>
    <w:rsid w:val="00CA01F7"/>
    <w:rsid w:val="00CA0F81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9B8"/>
    <w:rsid w:val="00CB6E53"/>
    <w:rsid w:val="00CB726E"/>
    <w:rsid w:val="00CB7AA0"/>
    <w:rsid w:val="00CC0B2E"/>
    <w:rsid w:val="00CC0E3E"/>
    <w:rsid w:val="00CC1BCA"/>
    <w:rsid w:val="00CC28D7"/>
    <w:rsid w:val="00CC28ED"/>
    <w:rsid w:val="00CC5578"/>
    <w:rsid w:val="00CC5619"/>
    <w:rsid w:val="00CC57F0"/>
    <w:rsid w:val="00CC641C"/>
    <w:rsid w:val="00CC6E7A"/>
    <w:rsid w:val="00CD2A59"/>
    <w:rsid w:val="00CD2B3B"/>
    <w:rsid w:val="00CD3A35"/>
    <w:rsid w:val="00CD4491"/>
    <w:rsid w:val="00CD5725"/>
    <w:rsid w:val="00CD5ACB"/>
    <w:rsid w:val="00CD6435"/>
    <w:rsid w:val="00CD6C6A"/>
    <w:rsid w:val="00CD7C35"/>
    <w:rsid w:val="00CD7E9B"/>
    <w:rsid w:val="00CE13CE"/>
    <w:rsid w:val="00CE147E"/>
    <w:rsid w:val="00CE2F6F"/>
    <w:rsid w:val="00CE33CF"/>
    <w:rsid w:val="00CE37B0"/>
    <w:rsid w:val="00CE5BEE"/>
    <w:rsid w:val="00CE60CE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652C"/>
    <w:rsid w:val="00CF6667"/>
    <w:rsid w:val="00D00692"/>
    <w:rsid w:val="00D00CAF"/>
    <w:rsid w:val="00D01261"/>
    <w:rsid w:val="00D01C0C"/>
    <w:rsid w:val="00D02D72"/>
    <w:rsid w:val="00D03009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180A"/>
    <w:rsid w:val="00D132A3"/>
    <w:rsid w:val="00D13AD5"/>
    <w:rsid w:val="00D143F7"/>
    <w:rsid w:val="00D15B6E"/>
    <w:rsid w:val="00D15D25"/>
    <w:rsid w:val="00D16424"/>
    <w:rsid w:val="00D16A69"/>
    <w:rsid w:val="00D171FC"/>
    <w:rsid w:val="00D20AAF"/>
    <w:rsid w:val="00D20FC4"/>
    <w:rsid w:val="00D22933"/>
    <w:rsid w:val="00D22AE2"/>
    <w:rsid w:val="00D23DB0"/>
    <w:rsid w:val="00D241E7"/>
    <w:rsid w:val="00D24370"/>
    <w:rsid w:val="00D24AF9"/>
    <w:rsid w:val="00D255A3"/>
    <w:rsid w:val="00D267FB"/>
    <w:rsid w:val="00D30097"/>
    <w:rsid w:val="00D30F66"/>
    <w:rsid w:val="00D319D5"/>
    <w:rsid w:val="00D3369D"/>
    <w:rsid w:val="00D344FA"/>
    <w:rsid w:val="00D345F6"/>
    <w:rsid w:val="00D34B4F"/>
    <w:rsid w:val="00D34CC0"/>
    <w:rsid w:val="00D35D6A"/>
    <w:rsid w:val="00D3681D"/>
    <w:rsid w:val="00D368D2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724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608E2"/>
    <w:rsid w:val="00D6175E"/>
    <w:rsid w:val="00D618F5"/>
    <w:rsid w:val="00D6248C"/>
    <w:rsid w:val="00D62E22"/>
    <w:rsid w:val="00D632E3"/>
    <w:rsid w:val="00D64AA7"/>
    <w:rsid w:val="00D65D84"/>
    <w:rsid w:val="00D66871"/>
    <w:rsid w:val="00D66BE1"/>
    <w:rsid w:val="00D70233"/>
    <w:rsid w:val="00D72F08"/>
    <w:rsid w:val="00D738B8"/>
    <w:rsid w:val="00D7406D"/>
    <w:rsid w:val="00D74DE8"/>
    <w:rsid w:val="00D74FC9"/>
    <w:rsid w:val="00D759B4"/>
    <w:rsid w:val="00D76361"/>
    <w:rsid w:val="00D76481"/>
    <w:rsid w:val="00D76733"/>
    <w:rsid w:val="00D77963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7CA2"/>
    <w:rsid w:val="00D903FC"/>
    <w:rsid w:val="00D90F20"/>
    <w:rsid w:val="00D91974"/>
    <w:rsid w:val="00D957AC"/>
    <w:rsid w:val="00D95B3B"/>
    <w:rsid w:val="00D95EE7"/>
    <w:rsid w:val="00D96A2E"/>
    <w:rsid w:val="00DA0490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293B"/>
    <w:rsid w:val="00DB3033"/>
    <w:rsid w:val="00DB4236"/>
    <w:rsid w:val="00DB4DA5"/>
    <w:rsid w:val="00DB5C98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853"/>
    <w:rsid w:val="00DC7DE8"/>
    <w:rsid w:val="00DD24D1"/>
    <w:rsid w:val="00DD3539"/>
    <w:rsid w:val="00DD4376"/>
    <w:rsid w:val="00DD46AE"/>
    <w:rsid w:val="00DD4AB6"/>
    <w:rsid w:val="00DD4D4B"/>
    <w:rsid w:val="00DD64A0"/>
    <w:rsid w:val="00DD6B61"/>
    <w:rsid w:val="00DD7803"/>
    <w:rsid w:val="00DD79D1"/>
    <w:rsid w:val="00DE0CA1"/>
    <w:rsid w:val="00DE275D"/>
    <w:rsid w:val="00DE2CD3"/>
    <w:rsid w:val="00DE3044"/>
    <w:rsid w:val="00DE36C6"/>
    <w:rsid w:val="00DE36DB"/>
    <w:rsid w:val="00DE3B36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39FB"/>
    <w:rsid w:val="00DF494D"/>
    <w:rsid w:val="00DF5B2E"/>
    <w:rsid w:val="00DF65DC"/>
    <w:rsid w:val="00DF6BD6"/>
    <w:rsid w:val="00DF768E"/>
    <w:rsid w:val="00DF7A64"/>
    <w:rsid w:val="00E0011B"/>
    <w:rsid w:val="00E00961"/>
    <w:rsid w:val="00E00ACF"/>
    <w:rsid w:val="00E041E0"/>
    <w:rsid w:val="00E04458"/>
    <w:rsid w:val="00E047D0"/>
    <w:rsid w:val="00E0539B"/>
    <w:rsid w:val="00E0667A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308D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5741F"/>
    <w:rsid w:val="00E60FF1"/>
    <w:rsid w:val="00E61586"/>
    <w:rsid w:val="00E61CD4"/>
    <w:rsid w:val="00E628F3"/>
    <w:rsid w:val="00E63F64"/>
    <w:rsid w:val="00E64B20"/>
    <w:rsid w:val="00E6522E"/>
    <w:rsid w:val="00E66508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E8A"/>
    <w:rsid w:val="00E77EBF"/>
    <w:rsid w:val="00E806C2"/>
    <w:rsid w:val="00E82B95"/>
    <w:rsid w:val="00E84D5C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BF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B70E6"/>
    <w:rsid w:val="00EC00EB"/>
    <w:rsid w:val="00EC018B"/>
    <w:rsid w:val="00EC1105"/>
    <w:rsid w:val="00EC1A98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3E64"/>
    <w:rsid w:val="00ED3FC4"/>
    <w:rsid w:val="00ED5D8D"/>
    <w:rsid w:val="00ED6D06"/>
    <w:rsid w:val="00ED7F2D"/>
    <w:rsid w:val="00ED7F6B"/>
    <w:rsid w:val="00EE14EB"/>
    <w:rsid w:val="00EE3277"/>
    <w:rsid w:val="00EE3693"/>
    <w:rsid w:val="00EE4133"/>
    <w:rsid w:val="00EE5D81"/>
    <w:rsid w:val="00EE6CE0"/>
    <w:rsid w:val="00EF15C5"/>
    <w:rsid w:val="00EF1787"/>
    <w:rsid w:val="00EF19CE"/>
    <w:rsid w:val="00EF4B4F"/>
    <w:rsid w:val="00EF5645"/>
    <w:rsid w:val="00EF7DEA"/>
    <w:rsid w:val="00F00C72"/>
    <w:rsid w:val="00F011C3"/>
    <w:rsid w:val="00F01EA5"/>
    <w:rsid w:val="00F032C2"/>
    <w:rsid w:val="00F03B7B"/>
    <w:rsid w:val="00F04D18"/>
    <w:rsid w:val="00F05599"/>
    <w:rsid w:val="00F0576B"/>
    <w:rsid w:val="00F05C20"/>
    <w:rsid w:val="00F06B6A"/>
    <w:rsid w:val="00F06D42"/>
    <w:rsid w:val="00F07BCD"/>
    <w:rsid w:val="00F07E0E"/>
    <w:rsid w:val="00F1169D"/>
    <w:rsid w:val="00F11985"/>
    <w:rsid w:val="00F11BB1"/>
    <w:rsid w:val="00F130D0"/>
    <w:rsid w:val="00F137DF"/>
    <w:rsid w:val="00F14313"/>
    <w:rsid w:val="00F1493A"/>
    <w:rsid w:val="00F15CEE"/>
    <w:rsid w:val="00F1636C"/>
    <w:rsid w:val="00F17C78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3411E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588"/>
    <w:rsid w:val="00F41711"/>
    <w:rsid w:val="00F434AC"/>
    <w:rsid w:val="00F43895"/>
    <w:rsid w:val="00F45D33"/>
    <w:rsid w:val="00F46121"/>
    <w:rsid w:val="00F4674D"/>
    <w:rsid w:val="00F47143"/>
    <w:rsid w:val="00F47FF9"/>
    <w:rsid w:val="00F500E1"/>
    <w:rsid w:val="00F51946"/>
    <w:rsid w:val="00F51DB3"/>
    <w:rsid w:val="00F54AD7"/>
    <w:rsid w:val="00F54C4D"/>
    <w:rsid w:val="00F57406"/>
    <w:rsid w:val="00F608BF"/>
    <w:rsid w:val="00F60DFC"/>
    <w:rsid w:val="00F61953"/>
    <w:rsid w:val="00F61DCF"/>
    <w:rsid w:val="00F63257"/>
    <w:rsid w:val="00F67D04"/>
    <w:rsid w:val="00F70F30"/>
    <w:rsid w:val="00F71407"/>
    <w:rsid w:val="00F71615"/>
    <w:rsid w:val="00F72539"/>
    <w:rsid w:val="00F72F2E"/>
    <w:rsid w:val="00F73574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2252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4F66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1AD1"/>
    <w:rsid w:val="00FC1D79"/>
    <w:rsid w:val="00FC1E1E"/>
    <w:rsid w:val="00FC2360"/>
    <w:rsid w:val="00FC2AE4"/>
    <w:rsid w:val="00FC3D90"/>
    <w:rsid w:val="00FC59B7"/>
    <w:rsid w:val="00FC651F"/>
    <w:rsid w:val="00FD0547"/>
    <w:rsid w:val="00FD18AA"/>
    <w:rsid w:val="00FD1943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CCD"/>
    <w:rsid w:val="00FE2D81"/>
    <w:rsid w:val="00FE43E3"/>
    <w:rsid w:val="00FE4A8F"/>
    <w:rsid w:val="00FE68A2"/>
    <w:rsid w:val="00FE7C03"/>
    <w:rsid w:val="00FF0839"/>
    <w:rsid w:val="00FF1815"/>
    <w:rsid w:val="00FF1A38"/>
    <w:rsid w:val="00FF3123"/>
    <w:rsid w:val="00FF3713"/>
    <w:rsid w:val="00FF3E71"/>
    <w:rsid w:val="00FF44A9"/>
    <w:rsid w:val="00FF48D9"/>
    <w:rsid w:val="00FF4C92"/>
    <w:rsid w:val="00FF4D1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09"/>
    <o:shapelayout v:ext="edit">
      <o:idmap v:ext="edit" data="1"/>
    </o:shapelayout>
  </w:shapeDefaults>
  <w:decimalSymbol w:val=","/>
  <w:listSeparator w:val=";"/>
  <w14:docId w14:val="573A795C"/>
  <w15:docId w15:val="{F77FA9CA-00E7-4A01-9D1F-E51E5543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70227E"/>
    <w:pPr>
      <w:keepNext/>
      <w:numPr>
        <w:ilvl w:val="1"/>
        <w:numId w:val="4"/>
      </w:numPr>
      <w:tabs>
        <w:tab w:val="clear" w:pos="1415"/>
        <w:tab w:val="num" w:pos="993"/>
      </w:tabs>
      <w:spacing w:after="0"/>
      <w:ind w:left="0" w:firstLine="567"/>
      <w:outlineLvl w:val="1"/>
    </w:pPr>
    <w:rPr>
      <w:rFonts w:cs="Arial"/>
      <w:b/>
      <w:bCs/>
      <w:iCs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1A4061"/>
    <w:pPr>
      <w:widowControl w:val="0"/>
      <w:tabs>
        <w:tab w:val="left" w:pos="567"/>
        <w:tab w:val="left" w:pos="9000"/>
        <w:tab w:val="left" w:pos="9180"/>
      </w:tabs>
      <w:spacing w:before="120"/>
      <w:ind w:left="1560" w:right="468" w:hanging="1560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C52FD4"/>
    <w:pPr>
      <w:widowControl w:val="0"/>
      <w:tabs>
        <w:tab w:val="left" w:pos="993"/>
        <w:tab w:val="left" w:pos="9000"/>
      </w:tabs>
      <w:ind w:left="993" w:right="108" w:hanging="567"/>
      <w:jc w:val="left"/>
    </w:pPr>
    <w:rPr>
      <w:noProof/>
      <w:lang w:val="en-US"/>
    </w:rPr>
  </w:style>
  <w:style w:type="paragraph" w:styleId="ac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d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e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  <w:ind w:firstLine="567"/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basedOn w:val="a1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1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e">
    <w:name w:val="Body Text"/>
    <w:basedOn w:val="a0"/>
    <w:link w:val="aff"/>
    <w:rsid w:val="004C3B50"/>
    <w:pPr>
      <w:spacing w:after="120"/>
    </w:pPr>
  </w:style>
  <w:style w:type="character" w:customStyle="1" w:styleId="aff">
    <w:name w:val="Основной текст Знак"/>
    <w:basedOn w:val="a1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1"/>
    <w:rsid w:val="0004160D"/>
    <w:rPr>
      <w:sz w:val="16"/>
      <w:szCs w:val="16"/>
    </w:rPr>
  </w:style>
  <w:style w:type="paragraph" w:styleId="aff1">
    <w:name w:val="annotation text"/>
    <w:basedOn w:val="a0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formattext"/>
    <w:basedOn w:val="a0"/>
    <w:rsid w:val="00AD3F0F"/>
    <w:pPr>
      <w:spacing w:before="100" w:beforeAutospacing="1" w:after="100" w:afterAutospacing="1"/>
      <w:jc w:val="left"/>
    </w:pPr>
    <w:rPr>
      <w:sz w:val="24"/>
    </w:rPr>
  </w:style>
  <w:style w:type="character" w:customStyle="1" w:styleId="fontstyle01">
    <w:name w:val="fontstyle01"/>
    <w:basedOn w:val="a1"/>
    <w:rsid w:val="005C7C9C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aff8">
    <w:name w:val="Normal (Web)"/>
    <w:basedOn w:val="a0"/>
    <w:uiPriority w:val="99"/>
    <w:unhideWhenUsed/>
    <w:rsid w:val="000909A8"/>
    <w:pPr>
      <w:spacing w:before="100" w:beforeAutospacing="1" w:after="100" w:afterAutospacing="1"/>
      <w:jc w:val="left"/>
    </w:pPr>
    <w:rPr>
      <w:rFonts w:eastAsiaTheme="minorEastAsia"/>
      <w:sz w:val="24"/>
    </w:rPr>
  </w:style>
  <w:style w:type="paragraph" w:customStyle="1" w:styleId="Pa2">
    <w:name w:val="Pa2"/>
    <w:basedOn w:val="Default"/>
    <w:next w:val="Default"/>
    <w:uiPriority w:val="99"/>
    <w:rsid w:val="00132780"/>
    <w:pPr>
      <w:spacing w:line="201" w:lineRule="atLeast"/>
    </w:pPr>
    <w:rPr>
      <w:color w:val="auto"/>
    </w:rPr>
  </w:style>
  <w:style w:type="character" w:customStyle="1" w:styleId="A80">
    <w:name w:val="A8"/>
    <w:uiPriority w:val="99"/>
    <w:rsid w:val="00132780"/>
    <w:rPr>
      <w:color w:val="000000"/>
      <w:sz w:val="16"/>
      <w:szCs w:val="16"/>
    </w:rPr>
  </w:style>
  <w:style w:type="paragraph" w:customStyle="1" w:styleId="Pa21">
    <w:name w:val="Pa21"/>
    <w:basedOn w:val="Default"/>
    <w:next w:val="Default"/>
    <w:uiPriority w:val="99"/>
    <w:rsid w:val="00F500E1"/>
    <w:pPr>
      <w:spacing w:line="161" w:lineRule="atLeast"/>
    </w:pPr>
    <w:rPr>
      <w:color w:val="auto"/>
    </w:rPr>
  </w:style>
  <w:style w:type="character" w:customStyle="1" w:styleId="A10">
    <w:name w:val="A10"/>
    <w:uiPriority w:val="99"/>
    <w:rsid w:val="00F500E1"/>
    <w:rPr>
      <w:color w:val="000000"/>
      <w:sz w:val="12"/>
      <w:szCs w:val="12"/>
    </w:rPr>
  </w:style>
  <w:style w:type="paragraph" w:customStyle="1" w:styleId="Pa28">
    <w:name w:val="Pa28"/>
    <w:basedOn w:val="Default"/>
    <w:next w:val="Default"/>
    <w:uiPriority w:val="99"/>
    <w:rsid w:val="00E0011B"/>
    <w:pPr>
      <w:spacing w:line="161" w:lineRule="atLeast"/>
    </w:pPr>
    <w:rPr>
      <w:color w:val="auto"/>
    </w:rPr>
  </w:style>
  <w:style w:type="paragraph" w:customStyle="1" w:styleId="Pa29">
    <w:name w:val="Pa29"/>
    <w:basedOn w:val="Default"/>
    <w:next w:val="Default"/>
    <w:uiPriority w:val="99"/>
    <w:rsid w:val="007D6AC3"/>
    <w:pPr>
      <w:spacing w:line="181" w:lineRule="atLeast"/>
    </w:pPr>
    <w:rPr>
      <w:color w:val="auto"/>
    </w:rPr>
  </w:style>
  <w:style w:type="character" w:customStyle="1" w:styleId="A11">
    <w:name w:val="A11"/>
    <w:uiPriority w:val="99"/>
    <w:rsid w:val="007D6AC3"/>
    <w:rPr>
      <w:color w:val="000000"/>
      <w:sz w:val="14"/>
      <w:szCs w:val="14"/>
    </w:rPr>
  </w:style>
  <w:style w:type="paragraph" w:customStyle="1" w:styleId="Pa23">
    <w:name w:val="Pa23"/>
    <w:basedOn w:val="Default"/>
    <w:next w:val="Default"/>
    <w:uiPriority w:val="99"/>
    <w:rsid w:val="007B69D8"/>
    <w:pPr>
      <w:spacing w:line="201" w:lineRule="atLeast"/>
    </w:pPr>
    <w:rPr>
      <w:color w:val="auto"/>
    </w:rPr>
  </w:style>
  <w:style w:type="paragraph" w:customStyle="1" w:styleId="Pa17">
    <w:name w:val="Pa17"/>
    <w:basedOn w:val="Default"/>
    <w:next w:val="Default"/>
    <w:uiPriority w:val="99"/>
    <w:rsid w:val="007B69D8"/>
    <w:pPr>
      <w:spacing w:line="201" w:lineRule="atLeast"/>
    </w:pPr>
    <w:rPr>
      <w:color w:val="auto"/>
    </w:rPr>
  </w:style>
  <w:style w:type="paragraph" w:customStyle="1" w:styleId="Pa12">
    <w:name w:val="Pa12"/>
    <w:basedOn w:val="Default"/>
    <w:next w:val="Default"/>
    <w:uiPriority w:val="99"/>
    <w:rsid w:val="00273EB8"/>
    <w:pPr>
      <w:spacing w:line="241" w:lineRule="atLeast"/>
    </w:pPr>
    <w:rPr>
      <w:color w:val="auto"/>
    </w:rPr>
  </w:style>
  <w:style w:type="paragraph" w:customStyle="1" w:styleId="Pa3">
    <w:name w:val="Pa3"/>
    <w:basedOn w:val="Default"/>
    <w:next w:val="Default"/>
    <w:uiPriority w:val="99"/>
    <w:rsid w:val="001C45F4"/>
    <w:pPr>
      <w:spacing w:line="201" w:lineRule="atLeast"/>
    </w:pPr>
    <w:rPr>
      <w:color w:val="auto"/>
    </w:rPr>
  </w:style>
  <w:style w:type="paragraph" w:customStyle="1" w:styleId="Pa33">
    <w:name w:val="Pa33"/>
    <w:basedOn w:val="Default"/>
    <w:next w:val="Default"/>
    <w:uiPriority w:val="99"/>
    <w:rsid w:val="001C45F4"/>
    <w:pPr>
      <w:spacing w:line="181" w:lineRule="atLeast"/>
    </w:pPr>
    <w:rPr>
      <w:color w:val="auto"/>
    </w:rPr>
  </w:style>
  <w:style w:type="paragraph" w:customStyle="1" w:styleId="Pa32">
    <w:name w:val="Pa32"/>
    <w:basedOn w:val="Default"/>
    <w:next w:val="Default"/>
    <w:uiPriority w:val="99"/>
    <w:rsid w:val="001C45F4"/>
    <w:pPr>
      <w:spacing w:line="181" w:lineRule="atLeast"/>
    </w:pPr>
    <w:rPr>
      <w:color w:val="auto"/>
    </w:rPr>
  </w:style>
  <w:style w:type="paragraph" w:customStyle="1" w:styleId="Pa19">
    <w:name w:val="Pa19"/>
    <w:basedOn w:val="Default"/>
    <w:next w:val="Default"/>
    <w:uiPriority w:val="99"/>
    <w:rsid w:val="001C45F4"/>
    <w:pPr>
      <w:spacing w:line="18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1C45F4"/>
    <w:pPr>
      <w:spacing w:line="181" w:lineRule="atLeas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7573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608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5146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6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6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image" Target="media/image5.jpeg"/><Relationship Id="rId26" Type="http://schemas.openxmlformats.org/officeDocument/2006/relationships/image" Target="media/image13.jpeg"/><Relationship Id="rId39" Type="http://schemas.openxmlformats.org/officeDocument/2006/relationships/fontTable" Target="fontTable.xml"/><Relationship Id="rId21" Type="http://schemas.openxmlformats.org/officeDocument/2006/relationships/image" Target="media/image8.jpeg"/><Relationship Id="rId34" Type="http://schemas.openxmlformats.org/officeDocument/2006/relationships/image" Target="media/image21.jpe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jpeg"/><Relationship Id="rId25" Type="http://schemas.openxmlformats.org/officeDocument/2006/relationships/image" Target="media/image12.jpeg"/><Relationship Id="rId33" Type="http://schemas.openxmlformats.org/officeDocument/2006/relationships/image" Target="media/image20.jpeg"/><Relationship Id="rId38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image" Target="media/image7.jpeg"/><Relationship Id="rId29" Type="http://schemas.openxmlformats.org/officeDocument/2006/relationships/image" Target="media/image16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1.jpeg"/><Relationship Id="rId32" Type="http://schemas.openxmlformats.org/officeDocument/2006/relationships/image" Target="media/image19.jpeg"/><Relationship Id="rId37" Type="http://schemas.openxmlformats.org/officeDocument/2006/relationships/image" Target="media/image24.jpe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23" Type="http://schemas.openxmlformats.org/officeDocument/2006/relationships/image" Target="media/image10.jpeg"/><Relationship Id="rId28" Type="http://schemas.openxmlformats.org/officeDocument/2006/relationships/image" Target="media/image15.jpeg"/><Relationship Id="rId36" Type="http://schemas.openxmlformats.org/officeDocument/2006/relationships/image" Target="media/image23.jpeg"/><Relationship Id="rId10" Type="http://schemas.openxmlformats.org/officeDocument/2006/relationships/footer" Target="footer1.xml"/><Relationship Id="rId19" Type="http://schemas.openxmlformats.org/officeDocument/2006/relationships/image" Target="media/image6.jpeg"/><Relationship Id="rId31" Type="http://schemas.openxmlformats.org/officeDocument/2006/relationships/image" Target="media/image18.gif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jpeg"/><Relationship Id="rId22" Type="http://schemas.openxmlformats.org/officeDocument/2006/relationships/image" Target="media/image9.jpeg"/><Relationship Id="rId27" Type="http://schemas.openxmlformats.org/officeDocument/2006/relationships/image" Target="media/image14.jpeg"/><Relationship Id="rId30" Type="http://schemas.openxmlformats.org/officeDocument/2006/relationships/image" Target="media/image17.jpeg"/><Relationship Id="rId35" Type="http://schemas.openxmlformats.org/officeDocument/2006/relationships/image" Target="media/image22.jpeg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EDFEA-6250-472C-BED7-9F9A4FAF9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36</Pages>
  <Words>6314</Words>
  <Characters>45385</Characters>
  <Application>Microsoft Office Word</Application>
  <DocSecurity>0</DocSecurity>
  <Lines>378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51596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</cp:lastModifiedBy>
  <cp:revision>16</cp:revision>
  <cp:lastPrinted>2017-07-17T05:28:00Z</cp:lastPrinted>
  <dcterms:created xsi:type="dcterms:W3CDTF">2020-07-29T10:48:00Z</dcterms:created>
  <dcterms:modified xsi:type="dcterms:W3CDTF">2020-08-19T14:25:00Z</dcterms:modified>
</cp:coreProperties>
</file>